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77777777" w:rsidR="006A38E4" w:rsidRPr="00B60422" w:rsidRDefault="00D5728B" w:rsidP="00D5728B">
      <w:pPr>
        <w:rPr>
          <w:rFonts w:ascii="Berlin Sans FB Demi" w:hAnsi="Berlin Sans FB Demi"/>
          <w:color w:val="7030A0"/>
          <w:sz w:val="52"/>
          <w:szCs w:val="52"/>
        </w:rPr>
      </w:pPr>
      <w:bookmarkStart w:id="0" w:name="_GoBack"/>
      <w:bookmarkEnd w:id="0"/>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Pr="00B60422">
        <w:rPr>
          <w:rFonts w:ascii="Berlin Sans FB Demi" w:hAnsi="Berlin Sans FB Demi"/>
          <w:color w:val="7030A0"/>
          <w:sz w:val="52"/>
          <w:szCs w:val="52"/>
        </w:rPr>
        <w:t>Infant room Lesson plan</w:t>
      </w:r>
    </w:p>
    <w:p w14:paraId="6D0A1B6A" w14:textId="5CCA2461"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4F4FF3">
        <w:rPr>
          <w:rFonts w:ascii="Berlin Sans FB Demi" w:hAnsi="Berlin Sans FB Demi"/>
          <w:sz w:val="28"/>
          <w:szCs w:val="28"/>
        </w:rPr>
        <w:t>:  March 12</w:t>
      </w:r>
      <w:r w:rsidR="004F4FF3" w:rsidRPr="004F4FF3">
        <w:rPr>
          <w:rFonts w:ascii="Berlin Sans FB Demi" w:hAnsi="Berlin Sans FB Demi"/>
          <w:sz w:val="28"/>
          <w:szCs w:val="28"/>
          <w:vertAlign w:val="superscript"/>
        </w:rPr>
        <w:t>th</w:t>
      </w:r>
      <w:r w:rsidR="004F4FF3">
        <w:rPr>
          <w:rFonts w:ascii="Berlin Sans FB Demi" w:hAnsi="Berlin Sans FB Demi"/>
          <w:sz w:val="28"/>
          <w:szCs w:val="28"/>
        </w:rPr>
        <w:t>-16</w:t>
      </w:r>
      <w:r w:rsidR="004F4FF3" w:rsidRPr="004F4FF3">
        <w:rPr>
          <w:rFonts w:ascii="Berlin Sans FB Demi" w:hAnsi="Berlin Sans FB Demi"/>
          <w:sz w:val="28"/>
          <w:szCs w:val="28"/>
          <w:vertAlign w:val="superscript"/>
        </w:rPr>
        <w:t>th</w:t>
      </w:r>
    </w:p>
    <w:p w14:paraId="37CAAEB7" w14:textId="6FD54D42"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F6538E" w:rsidRPr="00F6538E">
        <w:rPr>
          <w:rFonts w:ascii="Berlin Sans FB Demi" w:hAnsi="Berlin Sans FB Demi"/>
          <w:sz w:val="24"/>
          <w:szCs w:val="24"/>
        </w:rPr>
        <w:t>Ms. Amanda, Ms. Carmen, Ms. Kall</w:t>
      </w:r>
      <w:r w:rsidR="00CC3A46">
        <w:rPr>
          <w:rFonts w:ascii="Berlin Sans FB Demi" w:hAnsi="Berlin Sans FB Demi"/>
          <w:sz w:val="24"/>
          <w:szCs w:val="24"/>
        </w:rPr>
        <w:t>ie, Mrs. Jessica and Ms. Nicole</w:t>
      </w:r>
    </w:p>
    <w:p w14:paraId="32F9C704" w14:textId="4B90118D"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“God gave us eyes to see and ears to hear” (</w:t>
      </w:r>
      <w:proofErr w:type="spellStart"/>
      <w:r w:rsidR="00CC3A46">
        <w:rPr>
          <w:rFonts w:ascii="Berlin Sans FB Demi" w:hAnsi="Berlin Sans FB Demi"/>
          <w:sz w:val="28"/>
          <w:szCs w:val="28"/>
        </w:rPr>
        <w:t>Prov</w:t>
      </w:r>
      <w:proofErr w:type="spellEnd"/>
      <w:r w:rsidR="00CC3A46">
        <w:rPr>
          <w:rFonts w:ascii="Berlin Sans FB Demi" w:hAnsi="Berlin Sans FB Demi"/>
          <w:sz w:val="28"/>
          <w:szCs w:val="28"/>
        </w:rPr>
        <w:t xml:space="preserve"> 20:12)</w:t>
      </w:r>
    </w:p>
    <w:p w14:paraId="504C98D3" w14:textId="4AED898E" w:rsidR="00870217" w:rsidRDefault="00CC3A46" w:rsidP="00870217">
      <w:pPr>
        <w:jc w:val="center"/>
        <w:rPr>
          <w:rFonts w:ascii="Berlin Sans FB Demi" w:hAnsi="Berlin Sans FB Demi"/>
          <w:sz w:val="28"/>
          <w:szCs w:val="28"/>
        </w:rPr>
      </w:pPr>
      <w:r>
        <w:rPr>
          <w:rFonts w:ascii="Berlin Sans FB Demi" w:hAnsi="Berlin Sans FB Demi"/>
          <w:sz w:val="28"/>
          <w:szCs w:val="28"/>
        </w:rPr>
        <w:t>I can see and hear</w:t>
      </w:r>
    </w:p>
    <w:tbl>
      <w:tblPr>
        <w:tblStyle w:val="TableGrid"/>
        <w:tblW w:w="0" w:type="auto"/>
        <w:tblLook w:val="04A0" w:firstRow="1" w:lastRow="0" w:firstColumn="1" w:lastColumn="0" w:noHBand="0" w:noVBand="1"/>
      </w:tblPr>
      <w:tblGrid>
        <w:gridCol w:w="4675"/>
        <w:gridCol w:w="4675"/>
      </w:tblGrid>
      <w:tr w:rsidR="00B60422" w14:paraId="551E3E2F" w14:textId="77777777" w:rsidTr="00B60422">
        <w:tc>
          <w:tcPr>
            <w:tcW w:w="4675" w:type="dxa"/>
          </w:tcPr>
          <w:p w14:paraId="3354C616" w14:textId="77777777" w:rsidR="00B60422" w:rsidRDefault="00B60422">
            <w:pPr>
              <w:rPr>
                <w:b/>
                <w:sz w:val="24"/>
                <w:szCs w:val="24"/>
                <w:u w:val="double"/>
              </w:rPr>
            </w:pPr>
            <w:r w:rsidRPr="00B60422">
              <w:rPr>
                <w:b/>
                <w:sz w:val="24"/>
                <w:szCs w:val="24"/>
                <w:u w:val="double"/>
              </w:rPr>
              <w:t>Books</w:t>
            </w:r>
            <w:r w:rsidR="00705D80">
              <w:rPr>
                <w:b/>
                <w:sz w:val="24"/>
                <w:szCs w:val="24"/>
                <w:u w:val="double"/>
              </w:rPr>
              <w:t xml:space="preserve"> </w:t>
            </w:r>
          </w:p>
          <w:p w14:paraId="4F7DB0DA" w14:textId="7DDD80BF" w:rsidR="00705D80" w:rsidRPr="00CC3A46" w:rsidRDefault="00CC3A46">
            <w:pPr>
              <w:rPr>
                <w:b/>
                <w:sz w:val="24"/>
                <w:szCs w:val="24"/>
              </w:rPr>
            </w:pPr>
            <w:r>
              <w:rPr>
                <w:b/>
                <w:sz w:val="24"/>
                <w:szCs w:val="24"/>
                <w:u w:val="single"/>
              </w:rPr>
              <w:t xml:space="preserve">Reading a peek-a-boo picture: </w:t>
            </w:r>
            <w:r>
              <w:rPr>
                <w:b/>
                <w:sz w:val="24"/>
                <w:szCs w:val="24"/>
              </w:rPr>
              <w:t xml:space="preserve"> Use 6 pictures of familiar items to younger babies and paste them to a piece of paper. Cut holes in another paper and cut flaps over the pictures. Play peek-a-boo pictures with babies. Say “thank you god for our friends”</w:t>
            </w:r>
          </w:p>
          <w:p w14:paraId="56400778" w14:textId="77777777" w:rsidR="00B60422" w:rsidRPr="00B60422" w:rsidRDefault="00B60422">
            <w:pPr>
              <w:rPr>
                <w:b/>
                <w:sz w:val="24"/>
                <w:szCs w:val="24"/>
                <w:u w:val="double"/>
              </w:rPr>
            </w:pPr>
          </w:p>
          <w:p w14:paraId="59B61491" w14:textId="77777777" w:rsidR="00B60422" w:rsidRPr="00B60422" w:rsidRDefault="00B60422">
            <w:pPr>
              <w:rPr>
                <w:b/>
                <w:sz w:val="24"/>
                <w:szCs w:val="24"/>
                <w:u w:val="double"/>
              </w:rPr>
            </w:pPr>
          </w:p>
          <w:p w14:paraId="393FD8BE" w14:textId="77777777" w:rsidR="00B60422" w:rsidRPr="00B60422" w:rsidRDefault="00B60422">
            <w:pPr>
              <w:rPr>
                <w:b/>
                <w:sz w:val="24"/>
                <w:szCs w:val="24"/>
                <w:u w:val="double"/>
              </w:rPr>
            </w:pP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5C614486" w14:textId="5156A9D4" w:rsidR="002F1871" w:rsidRPr="00CC3A46" w:rsidRDefault="00CC3A46">
            <w:pPr>
              <w:rPr>
                <w:b/>
                <w:sz w:val="24"/>
                <w:szCs w:val="24"/>
              </w:rPr>
            </w:pPr>
            <w:r>
              <w:rPr>
                <w:b/>
                <w:sz w:val="24"/>
                <w:szCs w:val="24"/>
                <w:u w:val="single"/>
              </w:rPr>
              <w:t>Reaching for a bottle with bubbles:</w:t>
            </w:r>
            <w:r>
              <w:rPr>
                <w:b/>
                <w:sz w:val="24"/>
                <w:szCs w:val="24"/>
              </w:rPr>
              <w:t xml:space="preserve"> Fill a water bottle with water and a small amount of dish soap and seal it shut. Encourage the babies to hold the bottles and shake them. Using descriptive language, talk about the bubbles they are making. </w:t>
            </w:r>
          </w:p>
          <w:p w14:paraId="616AB13C" w14:textId="7603B01E" w:rsidR="001F526B" w:rsidRPr="002F1871" w:rsidRDefault="001F526B">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483B235" w14:textId="679E380E" w:rsidR="00390E3B" w:rsidRPr="005112B5" w:rsidRDefault="005112B5">
            <w:pPr>
              <w:rPr>
                <w:b/>
                <w:sz w:val="24"/>
                <w:szCs w:val="24"/>
              </w:rPr>
            </w:pPr>
            <w:r>
              <w:rPr>
                <w:b/>
                <w:sz w:val="24"/>
                <w:szCs w:val="24"/>
                <w:u w:val="single"/>
              </w:rPr>
              <w:t xml:space="preserve">Painting with sponges: </w:t>
            </w:r>
            <w:r>
              <w:rPr>
                <w:b/>
                <w:sz w:val="24"/>
                <w:szCs w:val="24"/>
              </w:rPr>
              <w:t xml:space="preserve">Gather a couple sponges, attach a clothes pin to each sponge using it as a handle. Guide the babies to press the sponge onto the paper. As the child is painting thank god for eyes to see the beautiful colors. </w:t>
            </w:r>
          </w:p>
          <w:p w14:paraId="47631FED" w14:textId="77777777" w:rsidR="00B60422" w:rsidRPr="00B60422" w:rsidRDefault="00B60422">
            <w:pPr>
              <w:rPr>
                <w:b/>
                <w:sz w:val="24"/>
                <w:szCs w:val="24"/>
                <w:u w:val="double"/>
              </w:rPr>
            </w:pPr>
          </w:p>
          <w:p w14:paraId="40CCAD9A" w14:textId="77777777" w:rsidR="00B60422" w:rsidRPr="00B60422" w:rsidRDefault="00B60422">
            <w:pPr>
              <w:rPr>
                <w:b/>
                <w:sz w:val="24"/>
                <w:szCs w:val="24"/>
                <w:u w:val="double"/>
              </w:rPr>
            </w:pPr>
          </w:p>
          <w:p w14:paraId="5FF499C9" w14:textId="77777777" w:rsidR="00B60422" w:rsidRPr="00B60422" w:rsidRDefault="00B60422">
            <w:pPr>
              <w:rPr>
                <w:b/>
                <w:sz w:val="24"/>
                <w:szCs w:val="24"/>
                <w:u w:val="double"/>
              </w:rPr>
            </w:pPr>
          </w:p>
          <w:p w14:paraId="45BC9919" w14:textId="77777777" w:rsidR="00B60422" w:rsidRPr="00B60422" w:rsidRDefault="00B60422">
            <w:pPr>
              <w:rPr>
                <w:b/>
                <w:sz w:val="24"/>
                <w:szCs w:val="24"/>
                <w:u w:val="double"/>
              </w:rPr>
            </w:pP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25A40463" w14:textId="1DEB9C50" w:rsidR="001F526B" w:rsidRPr="005112B5" w:rsidRDefault="005112B5">
            <w:pPr>
              <w:rPr>
                <w:b/>
                <w:sz w:val="24"/>
                <w:szCs w:val="24"/>
              </w:rPr>
            </w:pPr>
            <w:r>
              <w:rPr>
                <w:b/>
                <w:sz w:val="24"/>
                <w:szCs w:val="24"/>
                <w:u w:val="single"/>
              </w:rPr>
              <w:t>Shaking jingle bells:</w:t>
            </w:r>
            <w:r>
              <w:rPr>
                <w:b/>
                <w:sz w:val="24"/>
                <w:szCs w:val="24"/>
              </w:rPr>
              <w:t xml:space="preserve"> make musical shakers by putting bells in bottles covered in contact paper. Give the shakers to the children and play upbeat music. Sing and clap while they are playing with the shakers. Say “we thank god for ears to hear the music”</w:t>
            </w:r>
          </w:p>
          <w:p w14:paraId="6F4A2F31" w14:textId="48519296" w:rsidR="001F526B" w:rsidRPr="001F526B" w:rsidRDefault="001F526B">
            <w:pPr>
              <w:rPr>
                <w:b/>
                <w:sz w:val="24"/>
                <w:szCs w:val="24"/>
              </w:rPr>
            </w:pPr>
          </w:p>
        </w:tc>
      </w:tr>
      <w:tr w:rsidR="00B60422" w14:paraId="7A72A3BA" w14:textId="77777777" w:rsidTr="00B60422">
        <w:tc>
          <w:tcPr>
            <w:tcW w:w="4675" w:type="dxa"/>
          </w:tcPr>
          <w:p w14:paraId="2CBADF63" w14:textId="77777777" w:rsidR="00B60422" w:rsidRPr="00B60422" w:rsidRDefault="00B60422">
            <w:pPr>
              <w:rPr>
                <w:b/>
                <w:sz w:val="24"/>
                <w:szCs w:val="24"/>
                <w:u w:val="double"/>
              </w:rPr>
            </w:pPr>
            <w:r w:rsidRPr="00B60422">
              <w:rPr>
                <w:b/>
                <w:sz w:val="24"/>
                <w:szCs w:val="24"/>
                <w:u w:val="double"/>
              </w:rPr>
              <w:t xml:space="preserve">Nature </w:t>
            </w:r>
          </w:p>
          <w:p w14:paraId="1818B488" w14:textId="406ACF96" w:rsidR="00B60422" w:rsidRPr="005112B5" w:rsidRDefault="005112B5">
            <w:pPr>
              <w:rPr>
                <w:b/>
                <w:sz w:val="24"/>
                <w:szCs w:val="24"/>
              </w:rPr>
            </w:pPr>
            <w:r>
              <w:rPr>
                <w:b/>
                <w:sz w:val="24"/>
                <w:szCs w:val="24"/>
                <w:u w:val="single"/>
              </w:rPr>
              <w:t>Taking a walk outdoors:</w:t>
            </w:r>
            <w:r>
              <w:rPr>
                <w:b/>
                <w:sz w:val="24"/>
                <w:szCs w:val="24"/>
              </w:rPr>
              <w:t xml:space="preserve"> put the children into the buggy, and take them outside. Look for birds, grass, </w:t>
            </w:r>
            <w:r w:rsidR="004F4FF3">
              <w:rPr>
                <w:b/>
                <w:sz w:val="24"/>
                <w:szCs w:val="24"/>
              </w:rPr>
              <w:t xml:space="preserve">and trees. Using descriptive words tell them about what they see and thank god for their eyes to see. </w:t>
            </w:r>
          </w:p>
          <w:p w14:paraId="06D27789" w14:textId="77777777" w:rsidR="00B60422" w:rsidRDefault="00B60422">
            <w:pPr>
              <w:rPr>
                <w:b/>
                <w:sz w:val="24"/>
                <w:szCs w:val="24"/>
                <w:u w:val="double"/>
              </w:rPr>
            </w:pPr>
          </w:p>
          <w:p w14:paraId="7516F982" w14:textId="77777777" w:rsidR="001F526B" w:rsidRPr="00B60422" w:rsidRDefault="001F526B">
            <w:pPr>
              <w:rPr>
                <w:b/>
                <w:sz w:val="24"/>
                <w:szCs w:val="24"/>
                <w:u w:val="double"/>
              </w:rPr>
            </w:pPr>
          </w:p>
          <w:p w14:paraId="3F004DBC" w14:textId="77777777" w:rsidR="00B60422" w:rsidRDefault="00B60422">
            <w:pPr>
              <w:rPr>
                <w:b/>
                <w:sz w:val="24"/>
                <w:szCs w:val="24"/>
                <w:u w:val="double"/>
              </w:rPr>
            </w:pPr>
          </w:p>
          <w:p w14:paraId="09B300F0" w14:textId="77777777" w:rsidR="00B60422" w:rsidRPr="00B60422" w:rsidRDefault="00B60422">
            <w:pPr>
              <w:rPr>
                <w:b/>
                <w:sz w:val="24"/>
                <w:szCs w:val="24"/>
                <w:u w:val="double"/>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5CAA8D66" w14:textId="4F634B11" w:rsidR="002F6D8A" w:rsidRPr="004D0C61" w:rsidRDefault="004D0C61">
            <w:pPr>
              <w:rPr>
                <w:b/>
                <w:sz w:val="24"/>
                <w:szCs w:val="24"/>
              </w:rPr>
            </w:pPr>
            <w:r>
              <w:rPr>
                <w:b/>
                <w:sz w:val="24"/>
                <w:szCs w:val="24"/>
                <w:u w:val="single"/>
              </w:rPr>
              <w:t xml:space="preserve">Playing with rattles: </w:t>
            </w:r>
            <w:r>
              <w:rPr>
                <w:b/>
                <w:sz w:val="24"/>
                <w:szCs w:val="24"/>
              </w:rPr>
              <w:t xml:space="preserve">place rattles in your pocket sand as you have the opportunity shake the rattles at the children. Try to get the babies to follow the rattles with their eyes, for visual stimulation. </w:t>
            </w:r>
          </w:p>
          <w:p w14:paraId="15FF6F14" w14:textId="77777777" w:rsidR="004F4FF3" w:rsidRDefault="004F4FF3">
            <w:pPr>
              <w:rPr>
                <w:b/>
                <w:sz w:val="24"/>
                <w:szCs w:val="24"/>
              </w:rPr>
            </w:pPr>
          </w:p>
          <w:p w14:paraId="035510C3" w14:textId="77777777" w:rsidR="004F4FF3" w:rsidRDefault="004F4FF3">
            <w:pPr>
              <w:rPr>
                <w:b/>
                <w:sz w:val="24"/>
                <w:szCs w:val="24"/>
              </w:rPr>
            </w:pPr>
          </w:p>
          <w:p w14:paraId="3337B049" w14:textId="6CBC860E" w:rsidR="004F4FF3" w:rsidRPr="00390E3B" w:rsidRDefault="004F4FF3">
            <w:pPr>
              <w:rPr>
                <w:b/>
                <w:sz w:val="24"/>
                <w:szCs w:val="24"/>
              </w:rPr>
            </w:pP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1F526B"/>
    <w:rsid w:val="002F1871"/>
    <w:rsid w:val="002F6D8A"/>
    <w:rsid w:val="0037562F"/>
    <w:rsid w:val="00390E3B"/>
    <w:rsid w:val="00421A5B"/>
    <w:rsid w:val="0045441C"/>
    <w:rsid w:val="004D0C61"/>
    <w:rsid w:val="004F4FF3"/>
    <w:rsid w:val="005112B5"/>
    <w:rsid w:val="00684747"/>
    <w:rsid w:val="006A38E4"/>
    <w:rsid w:val="00705D80"/>
    <w:rsid w:val="008307B8"/>
    <w:rsid w:val="00854AAB"/>
    <w:rsid w:val="00870217"/>
    <w:rsid w:val="00B60422"/>
    <w:rsid w:val="00C343FF"/>
    <w:rsid w:val="00CC3A46"/>
    <w:rsid w:val="00D5728B"/>
    <w:rsid w:val="00EE11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2018-03-01T22:39:00Z</dcterms:created>
  <dcterms:modified xsi:type="dcterms:W3CDTF">2018-03-01T22:39:00Z</dcterms:modified>
</cp:coreProperties>
</file>