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770E" w14:textId="17863963" w:rsidR="006A38E4" w:rsidRPr="00B60422" w:rsidRDefault="00D5728B" w:rsidP="00D5728B">
      <w:pPr>
        <w:rPr>
          <w:rFonts w:ascii="Berlin Sans FB Demi" w:hAnsi="Berlin Sans FB Demi"/>
          <w:color w:val="7030A0"/>
          <w:sz w:val="52"/>
          <w:szCs w:val="52"/>
        </w:rPr>
      </w:pPr>
      <w:r w:rsidRPr="00B60422">
        <w:rPr>
          <w:rFonts w:ascii="Berlin Sans FB Demi" w:hAnsi="Berlin Sans FB Demi"/>
          <w:noProof/>
          <w:color w:val="7030A0"/>
          <w:sz w:val="52"/>
          <w:szCs w:val="52"/>
        </w:rPr>
        <w:drawing>
          <wp:anchor distT="0" distB="0" distL="114300" distR="114300" simplePos="0" relativeHeight="251658240" behindDoc="0" locked="0" layoutInCell="1" allowOverlap="1" wp14:anchorId="61D02229" wp14:editId="08BB6686">
            <wp:simplePos x="0" y="0"/>
            <wp:positionH relativeFrom="margin">
              <wp:posOffset>3609975</wp:posOffset>
            </wp:positionH>
            <wp:positionV relativeFrom="paragraph">
              <wp:posOffset>-390524</wp:posOffset>
            </wp:positionV>
            <wp:extent cx="1533525" cy="10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800px%2fsvg_to_png%2f181638%2fbaby-boy-and-girl.png&amp;ehk=RgraZDOyIyuZaE0ttD4l6g&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787" cy="1060885"/>
                    </a:xfrm>
                    <a:prstGeom prst="rect">
                      <a:avLst/>
                    </a:prstGeom>
                  </pic:spPr>
                </pic:pic>
              </a:graphicData>
            </a:graphic>
            <wp14:sizeRelH relativeFrom="page">
              <wp14:pctWidth>0</wp14:pctWidth>
            </wp14:sizeRelH>
            <wp14:sizeRelV relativeFrom="page">
              <wp14:pctHeight>0</wp14:pctHeight>
            </wp14:sizeRelV>
          </wp:anchor>
        </w:drawing>
      </w:r>
      <w:r w:rsidR="008423FD">
        <w:rPr>
          <w:rFonts w:ascii="Berlin Sans FB Demi" w:hAnsi="Berlin Sans FB Demi"/>
          <w:color w:val="7030A0"/>
          <w:sz w:val="52"/>
          <w:szCs w:val="52"/>
        </w:rPr>
        <w:t>Infant Room Lesson P</w:t>
      </w:r>
      <w:bookmarkStart w:id="0" w:name="_GoBack"/>
      <w:bookmarkEnd w:id="0"/>
      <w:r w:rsidRPr="00B60422">
        <w:rPr>
          <w:rFonts w:ascii="Berlin Sans FB Demi" w:hAnsi="Berlin Sans FB Demi"/>
          <w:color w:val="7030A0"/>
          <w:sz w:val="52"/>
          <w:szCs w:val="52"/>
        </w:rPr>
        <w:t>lan</w:t>
      </w:r>
    </w:p>
    <w:p w14:paraId="6D0A1B6A" w14:textId="72F9F795" w:rsidR="00D5728B" w:rsidRDefault="00F6538E" w:rsidP="00D5728B">
      <w:pPr>
        <w:rPr>
          <w:rFonts w:ascii="Berlin Sans FB Demi" w:hAnsi="Berlin Sans FB Demi"/>
          <w:sz w:val="28"/>
          <w:szCs w:val="28"/>
        </w:rPr>
      </w:pPr>
      <w:r w:rsidRPr="00D5728B">
        <w:rPr>
          <w:rFonts w:ascii="Berlin Sans FB Demi" w:hAnsi="Berlin Sans FB Demi"/>
          <w:sz w:val="28"/>
          <w:szCs w:val="28"/>
        </w:rPr>
        <w:t>Date</w:t>
      </w:r>
      <w:r w:rsidR="0037562F">
        <w:rPr>
          <w:rFonts w:ascii="Berlin Sans FB Demi" w:hAnsi="Berlin Sans FB Demi"/>
          <w:sz w:val="28"/>
          <w:szCs w:val="28"/>
        </w:rPr>
        <w:t>:  March 5</w:t>
      </w:r>
      <w:r w:rsidR="0037562F" w:rsidRPr="0037562F">
        <w:rPr>
          <w:rFonts w:ascii="Berlin Sans FB Demi" w:hAnsi="Berlin Sans FB Demi"/>
          <w:sz w:val="28"/>
          <w:szCs w:val="28"/>
          <w:vertAlign w:val="superscript"/>
        </w:rPr>
        <w:t>th</w:t>
      </w:r>
      <w:r w:rsidR="0037562F">
        <w:rPr>
          <w:rFonts w:ascii="Berlin Sans FB Demi" w:hAnsi="Berlin Sans FB Demi"/>
          <w:sz w:val="28"/>
          <w:szCs w:val="28"/>
        </w:rPr>
        <w:t>-9</w:t>
      </w:r>
      <w:r w:rsidR="0037562F" w:rsidRPr="0037562F">
        <w:rPr>
          <w:rFonts w:ascii="Berlin Sans FB Demi" w:hAnsi="Berlin Sans FB Demi"/>
          <w:sz w:val="28"/>
          <w:szCs w:val="28"/>
          <w:vertAlign w:val="superscript"/>
        </w:rPr>
        <w:t>th</w:t>
      </w:r>
    </w:p>
    <w:p w14:paraId="37CAAEB7" w14:textId="5DAD62C1" w:rsidR="00D5728B" w:rsidRPr="00F6538E" w:rsidRDefault="00D5728B" w:rsidP="00D5728B">
      <w:pPr>
        <w:rPr>
          <w:rFonts w:ascii="Berlin Sans FB Demi" w:hAnsi="Berlin Sans FB Demi"/>
          <w:sz w:val="24"/>
          <w:szCs w:val="24"/>
        </w:rPr>
      </w:pPr>
      <w:r>
        <w:rPr>
          <w:rFonts w:ascii="Berlin Sans FB Demi" w:hAnsi="Berlin Sans FB Demi"/>
          <w:sz w:val="28"/>
          <w:szCs w:val="28"/>
        </w:rPr>
        <w:t>Teachers:</w:t>
      </w:r>
      <w:r w:rsidR="00F6538E">
        <w:rPr>
          <w:rFonts w:ascii="Berlin Sans FB Demi" w:hAnsi="Berlin Sans FB Demi"/>
          <w:sz w:val="28"/>
          <w:szCs w:val="28"/>
        </w:rPr>
        <w:t xml:space="preserve"> </w:t>
      </w:r>
      <w:r w:rsidR="00F6538E" w:rsidRPr="00F6538E">
        <w:rPr>
          <w:rFonts w:ascii="Berlin Sans FB Demi" w:hAnsi="Berlin Sans FB Demi"/>
          <w:sz w:val="24"/>
          <w:szCs w:val="24"/>
        </w:rPr>
        <w:t>Ms. Amanda, Ms. Carmen, Ms. Kallie, Mrs. Jessica and Ms. Whitney</w:t>
      </w:r>
    </w:p>
    <w:p w14:paraId="32F9C704" w14:textId="09D54B52" w:rsidR="00B60422" w:rsidRDefault="00D5728B">
      <w:pPr>
        <w:rPr>
          <w:rFonts w:ascii="Berlin Sans FB Demi" w:hAnsi="Berlin Sans FB Demi"/>
          <w:sz w:val="28"/>
          <w:szCs w:val="28"/>
        </w:rPr>
      </w:pPr>
      <w:r>
        <w:rPr>
          <w:rFonts w:ascii="Berlin Sans FB Demi" w:hAnsi="Berlin Sans FB Demi"/>
          <w:sz w:val="28"/>
          <w:szCs w:val="28"/>
        </w:rPr>
        <w:t xml:space="preserve">Bible </w:t>
      </w:r>
      <w:r w:rsidR="0037562F">
        <w:rPr>
          <w:rFonts w:ascii="Berlin Sans FB Demi" w:hAnsi="Berlin Sans FB Demi"/>
          <w:sz w:val="28"/>
          <w:szCs w:val="28"/>
        </w:rPr>
        <w:t xml:space="preserve">verse: </w:t>
      </w:r>
      <w:r w:rsidR="00EE113F">
        <w:rPr>
          <w:rFonts w:ascii="Berlin Sans FB Demi" w:hAnsi="Berlin Sans FB Demi"/>
          <w:sz w:val="28"/>
          <w:szCs w:val="28"/>
        </w:rPr>
        <w:t>“God made me” (ps. 139:14)</w:t>
      </w:r>
    </w:p>
    <w:p w14:paraId="504C98D3" w14:textId="258FA567" w:rsidR="00870217" w:rsidRDefault="00870217" w:rsidP="00870217">
      <w:pPr>
        <w:jc w:val="center"/>
        <w:rPr>
          <w:rFonts w:ascii="Berlin Sans FB Demi" w:hAnsi="Berlin Sans FB Demi"/>
          <w:sz w:val="28"/>
          <w:szCs w:val="28"/>
        </w:rPr>
      </w:pPr>
      <w:r>
        <w:rPr>
          <w:rFonts w:ascii="Berlin Sans FB Demi" w:hAnsi="Berlin Sans FB Demi"/>
          <w:sz w:val="28"/>
          <w:szCs w:val="28"/>
        </w:rPr>
        <w:t>I am growing</w:t>
      </w:r>
    </w:p>
    <w:tbl>
      <w:tblPr>
        <w:tblStyle w:val="TableGrid"/>
        <w:tblW w:w="0" w:type="auto"/>
        <w:tblLook w:val="04A0" w:firstRow="1" w:lastRow="0" w:firstColumn="1" w:lastColumn="0" w:noHBand="0" w:noVBand="1"/>
      </w:tblPr>
      <w:tblGrid>
        <w:gridCol w:w="4675"/>
        <w:gridCol w:w="4675"/>
      </w:tblGrid>
      <w:tr w:rsidR="00B60422" w14:paraId="551E3E2F" w14:textId="77777777" w:rsidTr="00B60422">
        <w:tc>
          <w:tcPr>
            <w:tcW w:w="4675" w:type="dxa"/>
          </w:tcPr>
          <w:p w14:paraId="3354C616" w14:textId="77777777" w:rsidR="00B60422" w:rsidRDefault="00B60422">
            <w:pPr>
              <w:rPr>
                <w:b/>
                <w:sz w:val="24"/>
                <w:szCs w:val="24"/>
                <w:u w:val="double"/>
              </w:rPr>
            </w:pPr>
            <w:r w:rsidRPr="00B60422">
              <w:rPr>
                <w:b/>
                <w:sz w:val="24"/>
                <w:szCs w:val="24"/>
                <w:u w:val="double"/>
              </w:rPr>
              <w:t>Books</w:t>
            </w:r>
            <w:r w:rsidR="00705D80">
              <w:rPr>
                <w:b/>
                <w:sz w:val="24"/>
                <w:szCs w:val="24"/>
                <w:u w:val="double"/>
              </w:rPr>
              <w:t xml:space="preserve"> </w:t>
            </w:r>
          </w:p>
          <w:p w14:paraId="4F7DB0DA" w14:textId="3B3B3A58" w:rsidR="00705D80" w:rsidRPr="00705D80" w:rsidRDefault="00705D80">
            <w:pPr>
              <w:rPr>
                <w:b/>
                <w:sz w:val="24"/>
                <w:szCs w:val="24"/>
              </w:rPr>
            </w:pPr>
            <w:r>
              <w:rPr>
                <w:b/>
                <w:sz w:val="24"/>
                <w:szCs w:val="24"/>
                <w:u w:val="single"/>
              </w:rPr>
              <w:t>Books in a bag:</w:t>
            </w:r>
            <w:r>
              <w:rPr>
                <w:b/>
                <w:sz w:val="24"/>
                <w:szCs w:val="24"/>
              </w:rPr>
              <w:t xml:space="preserve"> Attach a small bag to the side of the rocking chair. Locate several books about babies and place them in the bag. Read to the babies as you rock them throughout the day.</w:t>
            </w:r>
          </w:p>
          <w:p w14:paraId="56400778" w14:textId="77777777" w:rsidR="00B60422" w:rsidRPr="00B60422" w:rsidRDefault="00B60422">
            <w:pPr>
              <w:rPr>
                <w:b/>
                <w:sz w:val="24"/>
                <w:szCs w:val="24"/>
                <w:u w:val="double"/>
              </w:rPr>
            </w:pPr>
          </w:p>
          <w:p w14:paraId="59B61491" w14:textId="77777777" w:rsidR="00B60422" w:rsidRPr="00B60422" w:rsidRDefault="00B60422">
            <w:pPr>
              <w:rPr>
                <w:b/>
                <w:sz w:val="24"/>
                <w:szCs w:val="24"/>
                <w:u w:val="double"/>
              </w:rPr>
            </w:pPr>
          </w:p>
          <w:p w14:paraId="393FD8BE" w14:textId="77777777" w:rsidR="00B60422" w:rsidRPr="00B60422" w:rsidRDefault="00B60422">
            <w:pPr>
              <w:rPr>
                <w:b/>
                <w:sz w:val="24"/>
                <w:szCs w:val="24"/>
                <w:u w:val="double"/>
              </w:rPr>
            </w:pPr>
          </w:p>
        </w:tc>
        <w:tc>
          <w:tcPr>
            <w:tcW w:w="4675" w:type="dxa"/>
          </w:tcPr>
          <w:p w14:paraId="4F9B6720" w14:textId="77777777" w:rsidR="00B60422" w:rsidRDefault="00B60422">
            <w:pPr>
              <w:rPr>
                <w:b/>
                <w:sz w:val="24"/>
                <w:szCs w:val="24"/>
                <w:u w:val="double"/>
              </w:rPr>
            </w:pPr>
            <w:r w:rsidRPr="00B60422">
              <w:rPr>
                <w:b/>
                <w:sz w:val="24"/>
                <w:szCs w:val="24"/>
                <w:u w:val="double"/>
              </w:rPr>
              <w:t xml:space="preserve">Motor Development </w:t>
            </w:r>
          </w:p>
          <w:p w14:paraId="5C614486" w14:textId="77777777" w:rsidR="002F1871" w:rsidRDefault="002F1871">
            <w:pPr>
              <w:rPr>
                <w:b/>
                <w:sz w:val="24"/>
                <w:szCs w:val="24"/>
              </w:rPr>
            </w:pPr>
            <w:r>
              <w:rPr>
                <w:b/>
                <w:sz w:val="24"/>
                <w:szCs w:val="24"/>
                <w:u w:val="single"/>
              </w:rPr>
              <w:t>How big game:</w:t>
            </w:r>
            <w:r>
              <w:rPr>
                <w:b/>
                <w:sz w:val="24"/>
                <w:szCs w:val="24"/>
              </w:rPr>
              <w:t xml:space="preserve"> As you play with children on the floor, ask them “how big are you?” As you ask them, raise your arms over your head. Encourage them to lift their hands </w:t>
            </w:r>
            <w:r w:rsidR="00854AAB">
              <w:rPr>
                <w:b/>
                <w:sz w:val="24"/>
                <w:szCs w:val="24"/>
              </w:rPr>
              <w:t>over their head in response. Emphasize that all children are uniquely growing to gods plan.</w:t>
            </w:r>
          </w:p>
          <w:p w14:paraId="616AB13C" w14:textId="7603B01E" w:rsidR="001F526B" w:rsidRPr="002F1871" w:rsidRDefault="001F526B">
            <w:pPr>
              <w:rPr>
                <w:b/>
                <w:sz w:val="24"/>
                <w:szCs w:val="24"/>
              </w:rPr>
            </w:pPr>
          </w:p>
        </w:tc>
      </w:tr>
      <w:tr w:rsidR="00B60422" w14:paraId="0C016636" w14:textId="77777777" w:rsidTr="00B60422">
        <w:tc>
          <w:tcPr>
            <w:tcW w:w="4675" w:type="dxa"/>
          </w:tcPr>
          <w:p w14:paraId="044486CA" w14:textId="0B586F8D" w:rsidR="00B60422" w:rsidRPr="00B60422" w:rsidRDefault="00B60422">
            <w:pPr>
              <w:rPr>
                <w:b/>
                <w:sz w:val="24"/>
                <w:szCs w:val="24"/>
                <w:u w:val="double"/>
              </w:rPr>
            </w:pPr>
            <w:r w:rsidRPr="00B60422">
              <w:rPr>
                <w:b/>
                <w:sz w:val="24"/>
                <w:szCs w:val="24"/>
                <w:u w:val="double"/>
              </w:rPr>
              <w:t xml:space="preserve">Art </w:t>
            </w:r>
          </w:p>
          <w:p w14:paraId="4483B235" w14:textId="6BA5BCE5" w:rsidR="00390E3B" w:rsidRPr="00390E3B" w:rsidRDefault="00390E3B">
            <w:pPr>
              <w:rPr>
                <w:b/>
                <w:sz w:val="24"/>
                <w:szCs w:val="24"/>
              </w:rPr>
            </w:pPr>
            <w:r w:rsidRPr="00390E3B">
              <w:rPr>
                <w:b/>
                <w:sz w:val="24"/>
                <w:szCs w:val="24"/>
                <w:u w:val="single"/>
              </w:rPr>
              <w:t>Zip-Lock-Bag painting</w:t>
            </w:r>
            <w:r>
              <w:rPr>
                <w:b/>
                <w:sz w:val="24"/>
                <w:szCs w:val="24"/>
                <w:u w:val="single"/>
              </w:rPr>
              <w:t>:</w:t>
            </w:r>
            <w:r>
              <w:rPr>
                <w:b/>
                <w:sz w:val="24"/>
                <w:szCs w:val="24"/>
              </w:rPr>
              <w:t xml:space="preserve"> use soft colors of construction paper and dark colored crayons to trace the </w:t>
            </w:r>
            <w:proofErr w:type="gramStart"/>
            <w:r>
              <w:rPr>
                <w:b/>
                <w:sz w:val="24"/>
                <w:szCs w:val="24"/>
              </w:rPr>
              <w:t>babies</w:t>
            </w:r>
            <w:proofErr w:type="gramEnd"/>
            <w:r>
              <w:rPr>
                <w:b/>
                <w:sz w:val="24"/>
                <w:szCs w:val="24"/>
              </w:rPr>
              <w:t xml:space="preserve"> hands. As you trace the babies hand, sing the song “I love to clap my hands” allow child to clap </w:t>
            </w:r>
            <w:r w:rsidR="00870217">
              <w:rPr>
                <w:b/>
                <w:sz w:val="24"/>
                <w:szCs w:val="24"/>
              </w:rPr>
              <w:t>their hands. Say “thank you god for my hands”</w:t>
            </w:r>
          </w:p>
          <w:p w14:paraId="47631FED" w14:textId="77777777" w:rsidR="00B60422" w:rsidRPr="00B60422" w:rsidRDefault="00B60422">
            <w:pPr>
              <w:rPr>
                <w:b/>
                <w:sz w:val="24"/>
                <w:szCs w:val="24"/>
                <w:u w:val="double"/>
              </w:rPr>
            </w:pPr>
          </w:p>
          <w:p w14:paraId="40CCAD9A" w14:textId="77777777" w:rsidR="00B60422" w:rsidRPr="00B60422" w:rsidRDefault="00B60422">
            <w:pPr>
              <w:rPr>
                <w:b/>
                <w:sz w:val="24"/>
                <w:szCs w:val="24"/>
                <w:u w:val="double"/>
              </w:rPr>
            </w:pPr>
          </w:p>
          <w:p w14:paraId="5FF499C9" w14:textId="77777777" w:rsidR="00B60422" w:rsidRPr="00B60422" w:rsidRDefault="00B60422">
            <w:pPr>
              <w:rPr>
                <w:b/>
                <w:sz w:val="24"/>
                <w:szCs w:val="24"/>
                <w:u w:val="double"/>
              </w:rPr>
            </w:pPr>
          </w:p>
          <w:p w14:paraId="45BC9919" w14:textId="77777777" w:rsidR="00B60422" w:rsidRPr="00B60422" w:rsidRDefault="00B60422">
            <w:pPr>
              <w:rPr>
                <w:b/>
                <w:sz w:val="24"/>
                <w:szCs w:val="24"/>
                <w:u w:val="double"/>
              </w:rPr>
            </w:pPr>
          </w:p>
        </w:tc>
        <w:tc>
          <w:tcPr>
            <w:tcW w:w="4675" w:type="dxa"/>
          </w:tcPr>
          <w:p w14:paraId="0EF32873" w14:textId="77777777" w:rsidR="00B60422" w:rsidRDefault="00B60422">
            <w:pPr>
              <w:rPr>
                <w:b/>
                <w:sz w:val="24"/>
                <w:szCs w:val="24"/>
                <w:u w:val="double"/>
              </w:rPr>
            </w:pPr>
            <w:r w:rsidRPr="00B60422">
              <w:rPr>
                <w:b/>
                <w:sz w:val="24"/>
                <w:szCs w:val="24"/>
                <w:u w:val="double"/>
              </w:rPr>
              <w:t xml:space="preserve">Music </w:t>
            </w:r>
          </w:p>
          <w:p w14:paraId="7C7167B2" w14:textId="77777777" w:rsidR="002F6D8A" w:rsidRDefault="002F6D8A">
            <w:pPr>
              <w:rPr>
                <w:b/>
                <w:sz w:val="24"/>
                <w:szCs w:val="24"/>
              </w:rPr>
            </w:pPr>
            <w:r>
              <w:rPr>
                <w:b/>
                <w:sz w:val="24"/>
                <w:szCs w:val="24"/>
                <w:u w:val="single"/>
              </w:rPr>
              <w:t xml:space="preserve">Diaper Music: </w:t>
            </w:r>
            <w:r>
              <w:rPr>
                <w:b/>
                <w:sz w:val="24"/>
                <w:szCs w:val="24"/>
              </w:rPr>
              <w:t xml:space="preserve"> place a child-safe mirror at the changing table so the babies can see their face while being changed. Sing “look at baby” to the tune of “</w:t>
            </w:r>
            <w:r w:rsidR="001F526B">
              <w:rPr>
                <w:b/>
                <w:sz w:val="24"/>
                <w:szCs w:val="24"/>
              </w:rPr>
              <w:t>are you sleeping”</w:t>
            </w:r>
          </w:p>
          <w:p w14:paraId="25A40463" w14:textId="77777777" w:rsidR="001F526B" w:rsidRDefault="001F526B">
            <w:pPr>
              <w:rPr>
                <w:b/>
                <w:sz w:val="24"/>
                <w:szCs w:val="24"/>
              </w:rPr>
            </w:pPr>
          </w:p>
          <w:p w14:paraId="6F4A2F31" w14:textId="48519296" w:rsidR="001F526B" w:rsidRPr="001F526B" w:rsidRDefault="001F526B">
            <w:pPr>
              <w:rPr>
                <w:b/>
                <w:sz w:val="24"/>
                <w:szCs w:val="24"/>
              </w:rPr>
            </w:pPr>
          </w:p>
        </w:tc>
      </w:tr>
      <w:tr w:rsidR="00B60422" w14:paraId="7A72A3BA" w14:textId="77777777" w:rsidTr="00B60422">
        <w:tc>
          <w:tcPr>
            <w:tcW w:w="4675" w:type="dxa"/>
          </w:tcPr>
          <w:p w14:paraId="2CBADF63" w14:textId="77777777" w:rsidR="00B60422" w:rsidRPr="00B60422" w:rsidRDefault="00B60422">
            <w:pPr>
              <w:rPr>
                <w:b/>
                <w:sz w:val="24"/>
                <w:szCs w:val="24"/>
                <w:u w:val="double"/>
              </w:rPr>
            </w:pPr>
            <w:r w:rsidRPr="00B60422">
              <w:rPr>
                <w:b/>
                <w:sz w:val="24"/>
                <w:szCs w:val="24"/>
                <w:u w:val="double"/>
              </w:rPr>
              <w:t xml:space="preserve">Nature </w:t>
            </w:r>
          </w:p>
          <w:p w14:paraId="1818B488" w14:textId="53233415" w:rsidR="00B60422" w:rsidRPr="002F6D8A" w:rsidRDefault="002F6D8A">
            <w:pPr>
              <w:rPr>
                <w:b/>
                <w:sz w:val="24"/>
                <w:szCs w:val="24"/>
              </w:rPr>
            </w:pPr>
            <w:r>
              <w:rPr>
                <w:b/>
                <w:sz w:val="24"/>
                <w:szCs w:val="24"/>
                <w:u w:val="single"/>
              </w:rPr>
              <w:t>Baby sounds:</w:t>
            </w:r>
            <w:r>
              <w:rPr>
                <w:b/>
                <w:sz w:val="24"/>
                <w:szCs w:val="24"/>
              </w:rPr>
              <w:t xml:space="preserve">  use a sound recorder to record baby sounds. Sit on the floor with a small group of infants and play infant sounds to them. Describe the sounds that they hear. </w:t>
            </w:r>
          </w:p>
          <w:p w14:paraId="06D27789" w14:textId="77777777" w:rsidR="00B60422" w:rsidRDefault="00B60422">
            <w:pPr>
              <w:rPr>
                <w:b/>
                <w:sz w:val="24"/>
                <w:szCs w:val="24"/>
                <w:u w:val="double"/>
              </w:rPr>
            </w:pPr>
          </w:p>
          <w:p w14:paraId="7516F982" w14:textId="77777777" w:rsidR="001F526B" w:rsidRPr="00B60422" w:rsidRDefault="001F526B">
            <w:pPr>
              <w:rPr>
                <w:b/>
                <w:sz w:val="24"/>
                <w:szCs w:val="24"/>
                <w:u w:val="double"/>
              </w:rPr>
            </w:pPr>
          </w:p>
          <w:p w14:paraId="3F004DBC" w14:textId="77777777" w:rsidR="00B60422" w:rsidRDefault="00B60422">
            <w:pPr>
              <w:rPr>
                <w:b/>
                <w:sz w:val="24"/>
                <w:szCs w:val="24"/>
                <w:u w:val="double"/>
              </w:rPr>
            </w:pPr>
          </w:p>
          <w:p w14:paraId="0D6EEFE8" w14:textId="77777777" w:rsidR="001F526B" w:rsidRPr="00B60422" w:rsidRDefault="001F526B">
            <w:pPr>
              <w:rPr>
                <w:b/>
                <w:sz w:val="24"/>
                <w:szCs w:val="24"/>
                <w:u w:val="double"/>
              </w:rPr>
            </w:pPr>
          </w:p>
          <w:p w14:paraId="09B300F0" w14:textId="77777777" w:rsidR="00B60422" w:rsidRPr="00B60422" w:rsidRDefault="00B60422">
            <w:pPr>
              <w:rPr>
                <w:b/>
                <w:sz w:val="24"/>
                <w:szCs w:val="24"/>
                <w:u w:val="double"/>
              </w:rPr>
            </w:pPr>
          </w:p>
        </w:tc>
        <w:tc>
          <w:tcPr>
            <w:tcW w:w="4675" w:type="dxa"/>
          </w:tcPr>
          <w:p w14:paraId="0891E75E" w14:textId="77777777" w:rsidR="00B60422" w:rsidRDefault="00B60422">
            <w:pPr>
              <w:rPr>
                <w:b/>
                <w:sz w:val="24"/>
                <w:szCs w:val="24"/>
                <w:u w:val="double"/>
              </w:rPr>
            </w:pPr>
            <w:r w:rsidRPr="00B60422">
              <w:rPr>
                <w:b/>
                <w:sz w:val="24"/>
                <w:szCs w:val="24"/>
                <w:u w:val="double"/>
              </w:rPr>
              <w:t>Toys</w:t>
            </w:r>
          </w:p>
          <w:p w14:paraId="3337B049" w14:textId="6CBC860E" w:rsidR="002F6D8A" w:rsidRPr="00390E3B" w:rsidRDefault="00390E3B">
            <w:pPr>
              <w:rPr>
                <w:b/>
                <w:sz w:val="24"/>
                <w:szCs w:val="24"/>
              </w:rPr>
            </w:pPr>
            <w:r>
              <w:rPr>
                <w:b/>
                <w:sz w:val="24"/>
                <w:szCs w:val="24"/>
                <w:u w:val="single"/>
              </w:rPr>
              <w:t>Bowl of beads:</w:t>
            </w:r>
            <w:r>
              <w:rPr>
                <w:b/>
                <w:sz w:val="24"/>
                <w:szCs w:val="24"/>
              </w:rPr>
              <w:t xml:space="preserve"> Place a bowl of snap-lock beads in a bin on the floor. Show them how they snap together and pull apart. Describe the texture, size and color of the beads to the children.</w:t>
            </w:r>
          </w:p>
        </w:tc>
      </w:tr>
    </w:tbl>
    <w:p w14:paraId="1B001427" w14:textId="77777777" w:rsidR="00B60422" w:rsidRDefault="00B60422"/>
    <w:p w14:paraId="6D11E020" w14:textId="77777777" w:rsidR="00D5728B" w:rsidRPr="00D5728B" w:rsidRDefault="00D5728B" w:rsidP="00D5728B">
      <w:pPr>
        <w:rPr>
          <w:rFonts w:ascii="Berlin Sans FB Demi" w:hAnsi="Berlin Sans FB Demi"/>
          <w:sz w:val="28"/>
          <w:szCs w:val="28"/>
        </w:rPr>
      </w:pPr>
    </w:p>
    <w:sectPr w:rsidR="00D5728B" w:rsidRPr="00D5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8B"/>
    <w:rsid w:val="001F526B"/>
    <w:rsid w:val="002F1871"/>
    <w:rsid w:val="002F6D8A"/>
    <w:rsid w:val="0037562F"/>
    <w:rsid w:val="00390E3B"/>
    <w:rsid w:val="00421A5B"/>
    <w:rsid w:val="0045441C"/>
    <w:rsid w:val="00684747"/>
    <w:rsid w:val="006A38E4"/>
    <w:rsid w:val="00705D80"/>
    <w:rsid w:val="008307B8"/>
    <w:rsid w:val="008423FD"/>
    <w:rsid w:val="00854AAB"/>
    <w:rsid w:val="00870217"/>
    <w:rsid w:val="00B60422"/>
    <w:rsid w:val="00D5728B"/>
    <w:rsid w:val="00EE113F"/>
    <w:rsid w:val="00F6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05E"/>
  <w15:chartTrackingRefBased/>
  <w15:docId w15:val="{4AAFA669-0546-4932-87A1-AF5F59F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Mustard Seed Kidz</dc:creator>
  <cp:keywords/>
  <dc:description/>
  <cp:lastModifiedBy>Courtney Wassmer</cp:lastModifiedBy>
  <cp:revision>2</cp:revision>
  <cp:lastPrinted>2018-02-13T14:49:00Z</cp:lastPrinted>
  <dcterms:created xsi:type="dcterms:W3CDTF">2018-03-01T22:38:00Z</dcterms:created>
  <dcterms:modified xsi:type="dcterms:W3CDTF">2018-03-01T22:38:00Z</dcterms:modified>
</cp:coreProperties>
</file>