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F4F8" w14:textId="77777777" w:rsidR="00392DB9" w:rsidRDefault="00B433D6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2013C" wp14:editId="38963F5A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093064" w14:textId="77777777" w:rsidR="00392DB9" w:rsidRDefault="00B433D6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 xml:space="preserve">One Year Old Weekly Lesson Unit 21   </w:t>
      </w:r>
    </w:p>
    <w:p w14:paraId="5F777D00" w14:textId="330BDC99" w:rsidR="00392DB9" w:rsidRDefault="00B433D6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February </w:t>
      </w:r>
      <w:r w:rsidR="00C224F6">
        <w:rPr>
          <w:rFonts w:ascii="Kristen ITC" w:hAnsi="Kristen ITC"/>
          <w:b/>
        </w:rPr>
        <w:t>4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</w:t>
      </w:r>
      <w:r w:rsidR="00C224F6">
        <w:rPr>
          <w:rFonts w:ascii="Kristen ITC" w:hAnsi="Kristen ITC"/>
          <w:b/>
        </w:rPr>
        <w:t>8</w:t>
      </w:r>
      <w:bookmarkStart w:id="0" w:name="_GoBack"/>
      <w:bookmarkEnd w:id="0"/>
      <w:r w:rsidRPr="00B433D6"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 xml:space="preserve">   Lesson: Going Many Places </w:t>
      </w:r>
    </w:p>
    <w:p w14:paraId="0603431B" w14:textId="788912C5" w:rsidR="00392DB9" w:rsidRDefault="00B433D6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Verse(s): A Trip for Jesus (Matthew 2:13)</w:t>
      </w:r>
    </w:p>
    <w:p w14:paraId="4632135D" w14:textId="77777777" w:rsidR="00392DB9" w:rsidRDefault="00B433D6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Story: Jesus’ First Trip</w:t>
      </w:r>
    </w:p>
    <w:p w14:paraId="0A1DA53D" w14:textId="77777777" w:rsidR="00392DB9" w:rsidRDefault="00B433D6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Shape: Rectangle Letter: </w:t>
      </w:r>
      <w:proofErr w:type="spellStart"/>
      <w:r>
        <w:rPr>
          <w:rFonts w:ascii="Kristen ITC" w:hAnsi="Kristen ITC"/>
          <w:sz w:val="24"/>
          <w:szCs w:val="24"/>
        </w:rPr>
        <w:t>Oo</w:t>
      </w:r>
      <w:proofErr w:type="spellEnd"/>
      <w:r>
        <w:rPr>
          <w:rFonts w:ascii="Kristen ITC" w:hAnsi="Kristen ITC"/>
          <w:sz w:val="24"/>
          <w:szCs w:val="24"/>
        </w:rPr>
        <w:t xml:space="preserve">    Number:15   Sign Language: </w:t>
      </w:r>
      <w:proofErr w:type="gramStart"/>
      <w:r>
        <w:rPr>
          <w:rFonts w:ascii="Kristen ITC" w:hAnsi="Kristen ITC"/>
          <w:sz w:val="24"/>
          <w:szCs w:val="24"/>
        </w:rPr>
        <w:t>Wash  Color</w:t>
      </w:r>
      <w:proofErr w:type="gramEnd"/>
      <w:r>
        <w:rPr>
          <w:rFonts w:ascii="Kristen ITC" w:hAnsi="Kristen ITC"/>
          <w:sz w:val="24"/>
          <w:szCs w:val="24"/>
        </w:rPr>
        <w:t>: Pink</w:t>
      </w:r>
    </w:p>
    <w:tbl>
      <w:tblPr>
        <w:tblStyle w:val="TableGrid"/>
        <w:tblpPr w:leftFromText="180" w:rightFromText="180" w:vertAnchor="page" w:horzAnchor="margin" w:tblpY="5281"/>
        <w:tblW w:w="9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430"/>
        <w:gridCol w:w="1598"/>
        <w:gridCol w:w="1599"/>
        <w:gridCol w:w="1681"/>
        <w:gridCol w:w="1513"/>
      </w:tblGrid>
      <w:tr w:rsidR="00B433D6" w14:paraId="54560AA4" w14:textId="77777777" w:rsidTr="00B433D6">
        <w:trPr>
          <w:trHeight w:val="857"/>
        </w:trPr>
        <w:tc>
          <w:tcPr>
            <w:tcW w:w="1499" w:type="dxa"/>
          </w:tcPr>
          <w:p w14:paraId="45485FD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91078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ADBADA0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A0A13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598" w:type="dxa"/>
          </w:tcPr>
          <w:p w14:paraId="755505B4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9C8C4F9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599" w:type="dxa"/>
          </w:tcPr>
          <w:p w14:paraId="06396498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D4D06B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681" w:type="dxa"/>
          </w:tcPr>
          <w:p w14:paraId="194C715D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A5C41E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513" w:type="dxa"/>
          </w:tcPr>
          <w:p w14:paraId="066189B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EE058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433D6" w14:paraId="6BFA3CF6" w14:textId="77777777" w:rsidTr="00B433D6">
        <w:trPr>
          <w:trHeight w:val="1040"/>
        </w:trPr>
        <w:tc>
          <w:tcPr>
            <w:tcW w:w="1499" w:type="dxa"/>
          </w:tcPr>
          <w:p w14:paraId="03E31B2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96993D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30" w:type="dxa"/>
          </w:tcPr>
          <w:p w14:paraId="3E8197B8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CA65087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at the Easel</w:t>
            </w:r>
          </w:p>
        </w:tc>
        <w:tc>
          <w:tcPr>
            <w:tcW w:w="1598" w:type="dxa"/>
          </w:tcPr>
          <w:p w14:paraId="636C06F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254D760" w14:textId="77777777" w:rsidR="00B433D6" w:rsidRDefault="00B433D6" w:rsidP="00B433D6">
            <w:pPr>
              <w:spacing w:after="0" w:line="240" w:lineRule="auto"/>
              <w:ind w:leftChars="109" w:left="36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at the Easel</w:t>
            </w:r>
          </w:p>
        </w:tc>
        <w:tc>
          <w:tcPr>
            <w:tcW w:w="1599" w:type="dxa"/>
          </w:tcPr>
          <w:p w14:paraId="4BD751F2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6F831D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Finger Painting </w:t>
            </w:r>
          </w:p>
        </w:tc>
        <w:tc>
          <w:tcPr>
            <w:tcW w:w="1681" w:type="dxa"/>
          </w:tcPr>
          <w:p w14:paraId="3705ACF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C9CA8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Finger Painting</w:t>
            </w:r>
          </w:p>
        </w:tc>
        <w:tc>
          <w:tcPr>
            <w:tcW w:w="1513" w:type="dxa"/>
          </w:tcPr>
          <w:p w14:paraId="2B6CC4B0" w14:textId="77777777" w:rsidR="00B433D6" w:rsidRDefault="00B433D6" w:rsidP="00B433D6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C26DC8" w14:textId="77777777" w:rsidR="00B433D6" w:rsidRDefault="00B433D6" w:rsidP="00B433D6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Bus Collage</w:t>
            </w:r>
          </w:p>
        </w:tc>
      </w:tr>
      <w:tr w:rsidR="00B433D6" w14:paraId="483AB42E" w14:textId="77777777" w:rsidTr="00B433D6">
        <w:trPr>
          <w:trHeight w:val="840"/>
        </w:trPr>
        <w:tc>
          <w:tcPr>
            <w:tcW w:w="1499" w:type="dxa"/>
          </w:tcPr>
          <w:p w14:paraId="7A01A91E" w14:textId="77777777" w:rsidR="00B433D6" w:rsidRDefault="00B433D6" w:rsidP="00B433D6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CC1D890" w14:textId="77777777" w:rsidR="00B433D6" w:rsidRDefault="00B433D6" w:rsidP="00B433D6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430" w:type="dxa"/>
          </w:tcPr>
          <w:p w14:paraId="239DDF1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8503FE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Books</w:t>
            </w:r>
          </w:p>
        </w:tc>
        <w:tc>
          <w:tcPr>
            <w:tcW w:w="1598" w:type="dxa"/>
          </w:tcPr>
          <w:p w14:paraId="5BF72AC5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30BF6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Books</w:t>
            </w:r>
          </w:p>
        </w:tc>
        <w:tc>
          <w:tcPr>
            <w:tcW w:w="1599" w:type="dxa"/>
          </w:tcPr>
          <w:p w14:paraId="4D2AB0B9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CA83CB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Using the Bible</w:t>
            </w:r>
          </w:p>
        </w:tc>
        <w:tc>
          <w:tcPr>
            <w:tcW w:w="1681" w:type="dxa"/>
          </w:tcPr>
          <w:p w14:paraId="692EF3B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497034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Using the Bible </w:t>
            </w:r>
          </w:p>
        </w:tc>
        <w:tc>
          <w:tcPr>
            <w:tcW w:w="1513" w:type="dxa"/>
          </w:tcPr>
          <w:p w14:paraId="21624CDD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2B892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Photo Book</w:t>
            </w:r>
          </w:p>
        </w:tc>
      </w:tr>
      <w:tr w:rsidR="00B433D6" w14:paraId="257979F2" w14:textId="77777777" w:rsidTr="00B433D6">
        <w:trPr>
          <w:trHeight w:val="1188"/>
        </w:trPr>
        <w:tc>
          <w:tcPr>
            <w:tcW w:w="1499" w:type="dxa"/>
          </w:tcPr>
          <w:p w14:paraId="0F1F15F7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69A629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5BC648F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E96E4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38E8D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Driving a Car</w:t>
            </w:r>
          </w:p>
        </w:tc>
        <w:tc>
          <w:tcPr>
            <w:tcW w:w="1598" w:type="dxa"/>
          </w:tcPr>
          <w:p w14:paraId="0048954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B92DE36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Driving a Car</w:t>
            </w:r>
          </w:p>
        </w:tc>
        <w:tc>
          <w:tcPr>
            <w:tcW w:w="1599" w:type="dxa"/>
          </w:tcPr>
          <w:p w14:paraId="4C63CAA2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B618B3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Road</w:t>
            </w:r>
          </w:p>
        </w:tc>
        <w:tc>
          <w:tcPr>
            <w:tcW w:w="1681" w:type="dxa"/>
          </w:tcPr>
          <w:p w14:paraId="5827433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54AFE6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Road</w:t>
            </w:r>
          </w:p>
        </w:tc>
        <w:tc>
          <w:tcPr>
            <w:tcW w:w="1513" w:type="dxa"/>
          </w:tcPr>
          <w:p w14:paraId="590DC82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0C5206C" w14:textId="701BAEE8" w:rsidR="00B433D6" w:rsidRDefault="00B433D6" w:rsidP="00B433D6">
            <w:pPr>
              <w:spacing w:after="0" w:line="240" w:lineRule="auto"/>
              <w:ind w:leftChars="109" w:left="360" w:hangingChars="50" w:hanging="120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Crawling Through a Tunnel</w:t>
            </w:r>
          </w:p>
        </w:tc>
      </w:tr>
      <w:tr w:rsidR="00B433D6" w14:paraId="25F67EDA" w14:textId="77777777" w:rsidTr="00B433D6">
        <w:trPr>
          <w:trHeight w:val="1049"/>
        </w:trPr>
        <w:tc>
          <w:tcPr>
            <w:tcW w:w="1499" w:type="dxa"/>
          </w:tcPr>
          <w:p w14:paraId="404800E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58321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430" w:type="dxa"/>
          </w:tcPr>
          <w:p w14:paraId="43858D8B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593DF64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Strolling the Baby</w:t>
            </w:r>
          </w:p>
        </w:tc>
        <w:tc>
          <w:tcPr>
            <w:tcW w:w="1598" w:type="dxa"/>
          </w:tcPr>
          <w:p w14:paraId="44EDED9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C1D4F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Strolling the Baby</w:t>
            </w:r>
          </w:p>
        </w:tc>
        <w:tc>
          <w:tcPr>
            <w:tcW w:w="1599" w:type="dxa"/>
          </w:tcPr>
          <w:p w14:paraId="0514BAC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4E98F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Packing for a Trip</w:t>
            </w:r>
          </w:p>
        </w:tc>
        <w:tc>
          <w:tcPr>
            <w:tcW w:w="1681" w:type="dxa"/>
          </w:tcPr>
          <w:p w14:paraId="6D4E5347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DDC30D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Packing for a Trip</w:t>
            </w:r>
          </w:p>
        </w:tc>
        <w:tc>
          <w:tcPr>
            <w:tcW w:w="1513" w:type="dxa"/>
          </w:tcPr>
          <w:p w14:paraId="0690B819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8F3399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Going to the Grocery Store</w:t>
            </w:r>
          </w:p>
        </w:tc>
      </w:tr>
      <w:tr w:rsidR="00B433D6" w14:paraId="7D16E82D" w14:textId="77777777" w:rsidTr="00B433D6">
        <w:trPr>
          <w:trHeight w:val="1023"/>
        </w:trPr>
        <w:tc>
          <w:tcPr>
            <w:tcW w:w="1499" w:type="dxa"/>
          </w:tcPr>
          <w:p w14:paraId="7C6D2ED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AB9A92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30" w:type="dxa"/>
          </w:tcPr>
          <w:p w14:paraId="6955953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49AE48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Silly Songs</w:t>
            </w:r>
          </w:p>
        </w:tc>
        <w:tc>
          <w:tcPr>
            <w:tcW w:w="1598" w:type="dxa"/>
          </w:tcPr>
          <w:p w14:paraId="0CAFB116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2963E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Silly Songs</w:t>
            </w:r>
          </w:p>
        </w:tc>
        <w:tc>
          <w:tcPr>
            <w:tcW w:w="1599" w:type="dxa"/>
          </w:tcPr>
          <w:p w14:paraId="0DEB20C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55A6E0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Music</w:t>
            </w:r>
          </w:p>
        </w:tc>
        <w:tc>
          <w:tcPr>
            <w:tcW w:w="1681" w:type="dxa"/>
          </w:tcPr>
          <w:p w14:paraId="40EF8969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077572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Music </w:t>
            </w:r>
          </w:p>
        </w:tc>
        <w:tc>
          <w:tcPr>
            <w:tcW w:w="1513" w:type="dxa"/>
          </w:tcPr>
          <w:p w14:paraId="3D57ADD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7B3F04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Musical Toys</w:t>
            </w:r>
          </w:p>
        </w:tc>
      </w:tr>
      <w:tr w:rsidR="00B433D6" w14:paraId="746EC51E" w14:textId="77777777" w:rsidTr="00B433D6">
        <w:trPr>
          <w:trHeight w:val="996"/>
        </w:trPr>
        <w:tc>
          <w:tcPr>
            <w:tcW w:w="1499" w:type="dxa"/>
          </w:tcPr>
          <w:p w14:paraId="72D6129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B433D6">
              <w:rPr>
                <w:rFonts w:ascii="Baskerville Old Face" w:hAnsi="Baskerville Old Face"/>
                <w:b/>
                <w:color w:val="000000" w:themeColor="text1"/>
              </w:rPr>
              <w:t>Manipulatives</w:t>
            </w:r>
          </w:p>
        </w:tc>
        <w:tc>
          <w:tcPr>
            <w:tcW w:w="1430" w:type="dxa"/>
          </w:tcPr>
          <w:p w14:paraId="1994EC13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131630F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Toys</w:t>
            </w:r>
          </w:p>
        </w:tc>
        <w:tc>
          <w:tcPr>
            <w:tcW w:w="1598" w:type="dxa"/>
          </w:tcPr>
          <w:p w14:paraId="5EB1D4DE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7403F1C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Toys</w:t>
            </w:r>
          </w:p>
        </w:tc>
        <w:tc>
          <w:tcPr>
            <w:tcW w:w="1599" w:type="dxa"/>
          </w:tcPr>
          <w:p w14:paraId="26C20125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BB2B876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</w:t>
            </w:r>
          </w:p>
        </w:tc>
        <w:tc>
          <w:tcPr>
            <w:tcW w:w="1681" w:type="dxa"/>
          </w:tcPr>
          <w:p w14:paraId="125B86C6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4E0FCD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</w:t>
            </w:r>
          </w:p>
        </w:tc>
        <w:tc>
          <w:tcPr>
            <w:tcW w:w="1513" w:type="dxa"/>
          </w:tcPr>
          <w:p w14:paraId="39C11C5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0681808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Duplos</w:t>
            </w:r>
            <w:proofErr w:type="spellEnd"/>
          </w:p>
        </w:tc>
      </w:tr>
      <w:tr w:rsidR="00B433D6" w14:paraId="7AC92304" w14:textId="77777777" w:rsidTr="00B433D6">
        <w:trPr>
          <w:trHeight w:val="1022"/>
        </w:trPr>
        <w:tc>
          <w:tcPr>
            <w:tcW w:w="1499" w:type="dxa"/>
          </w:tcPr>
          <w:p w14:paraId="588D0469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Laugh-A-Thon</w:t>
            </w:r>
          </w:p>
        </w:tc>
        <w:tc>
          <w:tcPr>
            <w:tcW w:w="1430" w:type="dxa"/>
          </w:tcPr>
          <w:p w14:paraId="34EF1B5E" w14:textId="77777777" w:rsidR="00B433D6" w:rsidRDefault="00B433D6" w:rsidP="00B433D6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F9BC37" w14:textId="77777777" w:rsidR="00B433D6" w:rsidRDefault="00B433D6" w:rsidP="00B433D6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Discuss Laughter </w:t>
            </w:r>
          </w:p>
        </w:tc>
        <w:tc>
          <w:tcPr>
            <w:tcW w:w="1598" w:type="dxa"/>
          </w:tcPr>
          <w:p w14:paraId="2EB6665E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81FC9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Telling Jokes</w:t>
            </w:r>
          </w:p>
        </w:tc>
        <w:tc>
          <w:tcPr>
            <w:tcW w:w="1599" w:type="dxa"/>
          </w:tcPr>
          <w:p w14:paraId="63C3070A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F1E598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Clown Hats</w:t>
            </w:r>
          </w:p>
        </w:tc>
        <w:tc>
          <w:tcPr>
            <w:tcW w:w="1681" w:type="dxa"/>
          </w:tcPr>
          <w:p w14:paraId="1A01E5B1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5D5793D" w14:textId="77777777" w:rsidR="00B433D6" w:rsidRDefault="00B433D6" w:rsidP="00B433D6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Record Children Laughing</w:t>
            </w:r>
          </w:p>
        </w:tc>
        <w:tc>
          <w:tcPr>
            <w:tcW w:w="1513" w:type="dxa"/>
          </w:tcPr>
          <w:p w14:paraId="7998ED00" w14:textId="77777777" w:rsidR="00B433D6" w:rsidRDefault="00B433D6" w:rsidP="00B433D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2E58CF75" w14:textId="77777777" w:rsidR="00392DB9" w:rsidRDefault="00B433D6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Barnyard Buddies: Children will gain knowledge of the characteristics of farm animals and a deeper understanding of the life cycle.  </w:t>
      </w:r>
    </w:p>
    <w:p w14:paraId="594F0FE7" w14:textId="77777777" w:rsidR="00392DB9" w:rsidRDefault="00392DB9" w:rsidP="00B433D6">
      <w:pPr>
        <w:rPr>
          <w:rFonts w:ascii="Kristen ITC" w:hAnsi="Kristen ITC"/>
          <w:sz w:val="24"/>
          <w:szCs w:val="24"/>
        </w:rPr>
      </w:pPr>
    </w:p>
    <w:sectPr w:rsidR="00392DB9">
      <w:pgSz w:w="12240" w:h="15840"/>
      <w:pgMar w:top="1440" w:right="1440" w:bottom="1440" w:left="1440" w:header="720" w:footer="720" w:gutter="0"/>
      <w:pgBorders w:display="firstPage"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92DB9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433D6"/>
    <w:rsid w:val="00B63F3A"/>
    <w:rsid w:val="00B64D7D"/>
    <w:rsid w:val="00B75172"/>
    <w:rsid w:val="00B75A0B"/>
    <w:rsid w:val="00B91909"/>
    <w:rsid w:val="00BE00C1"/>
    <w:rsid w:val="00BF3583"/>
    <w:rsid w:val="00C135CE"/>
    <w:rsid w:val="00C224F6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4BE7778"/>
    <w:rsid w:val="0B5F5BE9"/>
    <w:rsid w:val="12EB73D0"/>
    <w:rsid w:val="19B35FF8"/>
    <w:rsid w:val="19C7064F"/>
    <w:rsid w:val="1C6974AE"/>
    <w:rsid w:val="225B6B8B"/>
    <w:rsid w:val="299023A2"/>
    <w:rsid w:val="2B327A2A"/>
    <w:rsid w:val="2D7611B9"/>
    <w:rsid w:val="2F6D200E"/>
    <w:rsid w:val="33704904"/>
    <w:rsid w:val="3A173499"/>
    <w:rsid w:val="42695CD5"/>
    <w:rsid w:val="431C342D"/>
    <w:rsid w:val="433D7F0E"/>
    <w:rsid w:val="453C7CA5"/>
    <w:rsid w:val="54E3343F"/>
    <w:rsid w:val="60C15010"/>
    <w:rsid w:val="6F4678B2"/>
    <w:rsid w:val="70A86600"/>
    <w:rsid w:val="737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FBC388"/>
  <w15:docId w15:val="{C5F9BE16-3C56-431A-B9D6-545882B0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3557E-1F14-479D-A65B-0987DED5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2019-01-31T16:47:00Z</dcterms:created>
  <dcterms:modified xsi:type="dcterms:W3CDTF">2019-01-31T16:47:00Z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1033-10.2.0.7587</vt:lpwstr>
  </property>
</Properties>
</file>