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F6D07" w14:textId="1FB7BF1A" w:rsidR="00C20985" w:rsidRPr="002A7F44" w:rsidRDefault="00531079" w:rsidP="00CA0C26">
      <w:pPr>
        <w:jc w:val="center"/>
        <w:rPr>
          <w:rFonts w:ascii="Bradley Hand ITC" w:hAnsi="Bradley Hand ITC"/>
          <w:b/>
          <w:sz w:val="52"/>
          <w:szCs w:val="52"/>
        </w:rPr>
      </w:pPr>
      <w:r w:rsidRPr="002A7F44">
        <w:rPr>
          <w:b/>
          <w:noProof/>
          <w:sz w:val="52"/>
          <w:szCs w:val="52"/>
        </w:rPr>
        <w:drawing>
          <wp:anchor distT="0" distB="0" distL="114300" distR="114300" simplePos="0" relativeHeight="251658240" behindDoc="1" locked="0" layoutInCell="1" allowOverlap="1" wp14:anchorId="470D6368" wp14:editId="4A115A24">
            <wp:simplePos x="0" y="0"/>
            <wp:positionH relativeFrom="page">
              <wp:align>left</wp:align>
            </wp:positionH>
            <wp:positionV relativeFrom="paragraph">
              <wp:posOffset>-904875</wp:posOffset>
            </wp:positionV>
            <wp:extent cx="7743825" cy="100298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43825" cy="10029825"/>
                    </a:xfrm>
                    <a:prstGeom prst="rect">
                      <a:avLst/>
                    </a:prstGeom>
                  </pic:spPr>
                </pic:pic>
              </a:graphicData>
            </a:graphic>
            <wp14:sizeRelH relativeFrom="page">
              <wp14:pctWidth>0</wp14:pctWidth>
            </wp14:sizeRelH>
            <wp14:sizeRelV relativeFrom="page">
              <wp14:pctHeight>0</wp14:pctHeight>
            </wp14:sizeRelV>
          </wp:anchor>
        </w:drawing>
      </w:r>
      <w:r w:rsidR="00CA0C26" w:rsidRPr="002A7F44">
        <w:rPr>
          <w:rFonts w:ascii="Bradley Hand ITC" w:hAnsi="Bradley Hand ITC"/>
          <w:b/>
          <w:sz w:val="52"/>
          <w:szCs w:val="52"/>
        </w:rPr>
        <w:t>Terrific Threes &amp; Fours</w:t>
      </w:r>
    </w:p>
    <w:p w14:paraId="0ECE1B86" w14:textId="73AD0E54" w:rsidR="00CA0C26" w:rsidRPr="002A7F44" w:rsidRDefault="00CA0C26" w:rsidP="00CA0C26">
      <w:pPr>
        <w:jc w:val="center"/>
        <w:rPr>
          <w:rFonts w:ascii="Bookman Old Style" w:hAnsi="Bookman Old Style"/>
        </w:rPr>
      </w:pPr>
      <w:r w:rsidRPr="002A7F44">
        <w:rPr>
          <w:rFonts w:ascii="Bookman Old Style" w:hAnsi="Bookman Old Style"/>
          <w:b/>
        </w:rPr>
        <w:t xml:space="preserve">Week </w:t>
      </w:r>
      <w:proofErr w:type="gramStart"/>
      <w:r w:rsidRPr="002A7F44">
        <w:rPr>
          <w:rFonts w:ascii="Bookman Old Style" w:hAnsi="Bookman Old Style"/>
          <w:b/>
        </w:rPr>
        <w:t>of:</w:t>
      </w:r>
      <w:proofErr w:type="gramEnd"/>
      <w:r w:rsidRPr="002A7F44">
        <w:rPr>
          <w:rFonts w:ascii="Bookman Old Style" w:hAnsi="Bookman Old Style"/>
          <w:b/>
        </w:rPr>
        <w:t xml:space="preserve"> </w:t>
      </w:r>
      <w:r w:rsidRPr="002A7F44">
        <w:rPr>
          <w:rFonts w:ascii="Bookman Old Style" w:hAnsi="Bookman Old Style"/>
        </w:rPr>
        <w:t>June 17</w:t>
      </w:r>
      <w:r w:rsidRPr="002A7F44">
        <w:rPr>
          <w:rFonts w:ascii="Bookman Old Style" w:hAnsi="Bookman Old Style"/>
          <w:vertAlign w:val="superscript"/>
        </w:rPr>
        <w:t>th</w:t>
      </w:r>
      <w:r w:rsidRPr="002A7F44">
        <w:rPr>
          <w:rFonts w:ascii="Bookman Old Style" w:hAnsi="Bookman Old Style"/>
        </w:rPr>
        <w:t>–June 21</w:t>
      </w:r>
      <w:r w:rsidRPr="002A7F44">
        <w:rPr>
          <w:rFonts w:ascii="Bookman Old Style" w:hAnsi="Bookman Old Style"/>
          <w:vertAlign w:val="superscript"/>
        </w:rPr>
        <w:t>st</w:t>
      </w:r>
      <w:r w:rsidRPr="002A7F44">
        <w:rPr>
          <w:rFonts w:ascii="Bookman Old Style" w:hAnsi="Bookman Old Style"/>
        </w:rPr>
        <w:t xml:space="preserve"> </w:t>
      </w:r>
      <w:r w:rsidRPr="002A7F44">
        <w:rPr>
          <w:rFonts w:ascii="Bookman Old Style" w:hAnsi="Bookman Old Style"/>
        </w:rPr>
        <w:tab/>
      </w:r>
      <w:r w:rsidRPr="002A7F44">
        <w:rPr>
          <w:rFonts w:ascii="Bookman Old Style" w:hAnsi="Bookman Old Style"/>
          <w:b/>
        </w:rPr>
        <w:t xml:space="preserve">Lesson: </w:t>
      </w:r>
      <w:r w:rsidRPr="002A7F44">
        <w:rPr>
          <w:rFonts w:ascii="Bookman Old Style" w:hAnsi="Bookman Old Style"/>
        </w:rPr>
        <w:t>I am Special</w:t>
      </w:r>
    </w:p>
    <w:p w14:paraId="17211451" w14:textId="1482A97E" w:rsidR="00CA0C26" w:rsidRPr="002A7F44" w:rsidRDefault="00CA0C26" w:rsidP="00CA0C26">
      <w:pPr>
        <w:jc w:val="center"/>
        <w:rPr>
          <w:rFonts w:ascii="Bookman Old Style" w:hAnsi="Bookman Old Style"/>
        </w:rPr>
      </w:pPr>
      <w:r w:rsidRPr="002A7F44">
        <w:rPr>
          <w:rFonts w:ascii="Bookman Old Style" w:hAnsi="Bookman Old Style"/>
          <w:b/>
        </w:rPr>
        <w:t xml:space="preserve">Bible Verse: </w:t>
      </w:r>
      <w:r w:rsidRPr="002A7F44">
        <w:rPr>
          <w:rFonts w:ascii="Bookman Old Style" w:hAnsi="Bookman Old Style"/>
        </w:rPr>
        <w:t>“God made me” (Psalm 139:14)</w:t>
      </w:r>
    </w:p>
    <w:p w14:paraId="58A80B8A" w14:textId="33E13A7B" w:rsidR="00CA0C26" w:rsidRPr="002A7F44" w:rsidRDefault="00CA0C26" w:rsidP="00CA0C26">
      <w:pPr>
        <w:jc w:val="center"/>
        <w:rPr>
          <w:rFonts w:ascii="Bookman Old Style" w:hAnsi="Bookman Old Style"/>
        </w:rPr>
      </w:pPr>
      <w:r w:rsidRPr="002A7F44">
        <w:rPr>
          <w:rFonts w:ascii="Bookman Old Style" w:hAnsi="Bookman Old Style"/>
          <w:b/>
        </w:rPr>
        <w:t xml:space="preserve">Letter: </w:t>
      </w:r>
      <w:r w:rsidRPr="002A7F44">
        <w:rPr>
          <w:rFonts w:ascii="Bookman Old Style" w:hAnsi="Bookman Old Style"/>
        </w:rPr>
        <w:t>Cc</w:t>
      </w:r>
      <w:r w:rsidRPr="002A7F44">
        <w:rPr>
          <w:rFonts w:ascii="Bookman Old Style" w:hAnsi="Bookman Old Style"/>
        </w:rPr>
        <w:tab/>
      </w:r>
      <w:r w:rsidRPr="002A7F44">
        <w:rPr>
          <w:rFonts w:ascii="Bookman Old Style" w:hAnsi="Bookman Old Style"/>
          <w:b/>
        </w:rPr>
        <w:t xml:space="preserve">Number: </w:t>
      </w:r>
      <w:r w:rsidRPr="002A7F44">
        <w:rPr>
          <w:rFonts w:ascii="Bookman Old Style" w:hAnsi="Bookman Old Style"/>
        </w:rPr>
        <w:t>3</w:t>
      </w:r>
      <w:r w:rsidRPr="002A7F44">
        <w:rPr>
          <w:rFonts w:ascii="Bookman Old Style" w:hAnsi="Bookman Old Style"/>
        </w:rPr>
        <w:tab/>
      </w:r>
      <w:r w:rsidRPr="002A7F44">
        <w:rPr>
          <w:rFonts w:ascii="Bookman Old Style" w:hAnsi="Bookman Old Style"/>
          <w:b/>
        </w:rPr>
        <w:t xml:space="preserve">Color: </w:t>
      </w:r>
      <w:r w:rsidRPr="002A7F44">
        <w:rPr>
          <w:rFonts w:ascii="Bookman Old Style" w:hAnsi="Bookman Old Style"/>
        </w:rPr>
        <w:t>Yellow</w:t>
      </w:r>
      <w:r w:rsidRPr="002A7F44">
        <w:rPr>
          <w:rFonts w:ascii="Bookman Old Style" w:hAnsi="Bookman Old Style"/>
        </w:rPr>
        <w:tab/>
      </w:r>
      <w:r w:rsidRPr="002A7F44">
        <w:rPr>
          <w:rFonts w:ascii="Bookman Old Style" w:hAnsi="Bookman Old Style"/>
          <w:b/>
        </w:rPr>
        <w:t xml:space="preserve">Shape: </w:t>
      </w:r>
      <w:r w:rsidRPr="002A7F44">
        <w:rPr>
          <w:rFonts w:ascii="Bookman Old Style" w:hAnsi="Bookman Old Style"/>
        </w:rPr>
        <w:t>Square</w:t>
      </w:r>
    </w:p>
    <w:p w14:paraId="628D3D86" w14:textId="5F91EC2C" w:rsidR="00CA0C26" w:rsidRPr="002A7F44" w:rsidRDefault="00CA0C26" w:rsidP="00CA0C26">
      <w:pPr>
        <w:jc w:val="center"/>
        <w:rPr>
          <w:rFonts w:ascii="Bookman Old Style" w:hAnsi="Bookman Old Style"/>
        </w:rPr>
      </w:pPr>
      <w:r w:rsidRPr="002A7F44">
        <w:rPr>
          <w:rFonts w:ascii="Bookman Old Style" w:hAnsi="Bookman Old Style"/>
          <w:b/>
        </w:rPr>
        <w:t xml:space="preserve">Purpose: </w:t>
      </w:r>
      <w:r w:rsidRPr="002A7F44">
        <w:rPr>
          <w:rFonts w:ascii="Bookman Old Style" w:hAnsi="Bookman Old Style"/>
        </w:rPr>
        <w:t>The purpose of this unit is to guide children toward the awareness that God made each of them unique and that they are growing, changing, and becoming more competent each day.</w:t>
      </w:r>
    </w:p>
    <w:tbl>
      <w:tblPr>
        <w:tblStyle w:val="TableGrid"/>
        <w:tblW w:w="0" w:type="auto"/>
        <w:tblLook w:val="04A0" w:firstRow="1" w:lastRow="0" w:firstColumn="1" w:lastColumn="0" w:noHBand="0" w:noVBand="1"/>
      </w:tblPr>
      <w:tblGrid>
        <w:gridCol w:w="1678"/>
        <w:gridCol w:w="1327"/>
        <w:gridCol w:w="1392"/>
        <w:gridCol w:w="1500"/>
        <w:gridCol w:w="1446"/>
        <w:gridCol w:w="2007"/>
      </w:tblGrid>
      <w:tr w:rsidR="00CA0C26" w:rsidRPr="002A7F44" w14:paraId="65659A00" w14:textId="77777777" w:rsidTr="00CA0C26">
        <w:tc>
          <w:tcPr>
            <w:tcW w:w="1558" w:type="dxa"/>
          </w:tcPr>
          <w:p w14:paraId="7FA70B26" w14:textId="34CD1D1A" w:rsidR="00CA0C26" w:rsidRPr="002A7F44" w:rsidRDefault="00CA0C26" w:rsidP="00CA0C26">
            <w:pPr>
              <w:jc w:val="center"/>
              <w:rPr>
                <w:rFonts w:ascii="Bookman Old Style" w:hAnsi="Bookman Old Style"/>
              </w:rPr>
            </w:pPr>
            <w:r w:rsidRPr="002A7F44">
              <w:rPr>
                <w:rFonts w:ascii="Bookman Old Style" w:hAnsi="Bookman Old Style"/>
              </w:rPr>
              <w:t>June 17</w:t>
            </w:r>
            <w:r w:rsidRPr="002A7F44">
              <w:rPr>
                <w:rFonts w:ascii="Bookman Old Style" w:hAnsi="Bookman Old Style"/>
                <w:vertAlign w:val="superscript"/>
              </w:rPr>
              <w:t>th</w:t>
            </w:r>
            <w:r w:rsidRPr="002A7F44">
              <w:rPr>
                <w:rFonts w:ascii="Bookman Old Style" w:hAnsi="Bookman Old Style"/>
              </w:rPr>
              <w:t>-21</w:t>
            </w:r>
            <w:r w:rsidRPr="002A7F44">
              <w:rPr>
                <w:rFonts w:ascii="Bookman Old Style" w:hAnsi="Bookman Old Style"/>
                <w:vertAlign w:val="superscript"/>
              </w:rPr>
              <w:t>st</w:t>
            </w:r>
          </w:p>
        </w:tc>
        <w:tc>
          <w:tcPr>
            <w:tcW w:w="1558" w:type="dxa"/>
          </w:tcPr>
          <w:p w14:paraId="4663AE9C" w14:textId="2863826B" w:rsidR="00CA0C26" w:rsidRPr="002A7F44" w:rsidRDefault="00CA0C26" w:rsidP="00CA0C26">
            <w:pPr>
              <w:jc w:val="center"/>
              <w:rPr>
                <w:rFonts w:ascii="Bookman Old Style" w:hAnsi="Bookman Old Style"/>
                <w:b/>
              </w:rPr>
            </w:pPr>
            <w:r w:rsidRPr="002A7F44">
              <w:rPr>
                <w:rFonts w:ascii="Bookman Old Style" w:hAnsi="Bookman Old Style"/>
                <w:b/>
              </w:rPr>
              <w:t>Monday</w:t>
            </w:r>
          </w:p>
        </w:tc>
        <w:tc>
          <w:tcPr>
            <w:tcW w:w="1558" w:type="dxa"/>
          </w:tcPr>
          <w:p w14:paraId="792E6F9C" w14:textId="04FEE156" w:rsidR="00CA0C26" w:rsidRPr="002A7F44" w:rsidRDefault="00CA0C26" w:rsidP="00CA0C26">
            <w:pPr>
              <w:jc w:val="center"/>
              <w:rPr>
                <w:rFonts w:ascii="Bookman Old Style" w:hAnsi="Bookman Old Style"/>
                <w:b/>
              </w:rPr>
            </w:pPr>
            <w:r w:rsidRPr="002A7F44">
              <w:rPr>
                <w:rFonts w:ascii="Bookman Old Style" w:hAnsi="Bookman Old Style"/>
                <w:b/>
              </w:rPr>
              <w:t>Tuesday</w:t>
            </w:r>
          </w:p>
        </w:tc>
        <w:tc>
          <w:tcPr>
            <w:tcW w:w="1558" w:type="dxa"/>
          </w:tcPr>
          <w:p w14:paraId="057CA4D1" w14:textId="3F05106D" w:rsidR="00CA0C26" w:rsidRPr="002A7F44" w:rsidRDefault="00CA0C26" w:rsidP="00CA0C26">
            <w:pPr>
              <w:jc w:val="center"/>
              <w:rPr>
                <w:rFonts w:ascii="Bookman Old Style" w:hAnsi="Bookman Old Style"/>
                <w:b/>
              </w:rPr>
            </w:pPr>
            <w:r w:rsidRPr="002A7F44">
              <w:rPr>
                <w:rFonts w:ascii="Bookman Old Style" w:hAnsi="Bookman Old Style"/>
                <w:b/>
              </w:rPr>
              <w:t>Wednesday</w:t>
            </w:r>
          </w:p>
        </w:tc>
        <w:tc>
          <w:tcPr>
            <w:tcW w:w="1559" w:type="dxa"/>
          </w:tcPr>
          <w:p w14:paraId="19CBA432" w14:textId="6AA197BC" w:rsidR="00CA0C26" w:rsidRPr="002A7F44" w:rsidRDefault="00CA0C26" w:rsidP="00CA0C26">
            <w:pPr>
              <w:jc w:val="center"/>
              <w:rPr>
                <w:rFonts w:ascii="Bookman Old Style" w:hAnsi="Bookman Old Style"/>
                <w:b/>
              </w:rPr>
            </w:pPr>
            <w:r w:rsidRPr="002A7F44">
              <w:rPr>
                <w:rFonts w:ascii="Bookman Old Style" w:hAnsi="Bookman Old Style"/>
                <w:b/>
              </w:rPr>
              <w:t>Thursday</w:t>
            </w:r>
          </w:p>
        </w:tc>
        <w:tc>
          <w:tcPr>
            <w:tcW w:w="1559" w:type="dxa"/>
          </w:tcPr>
          <w:p w14:paraId="3466C378" w14:textId="626ECF96" w:rsidR="00CA0C26" w:rsidRPr="002A7F44" w:rsidRDefault="00CA0C26" w:rsidP="00CA0C26">
            <w:pPr>
              <w:jc w:val="center"/>
              <w:rPr>
                <w:rFonts w:ascii="Bookman Old Style" w:hAnsi="Bookman Old Style"/>
                <w:b/>
              </w:rPr>
            </w:pPr>
            <w:r w:rsidRPr="002A7F44">
              <w:rPr>
                <w:rFonts w:ascii="Bookman Old Style" w:hAnsi="Bookman Old Style"/>
                <w:b/>
              </w:rPr>
              <w:t>Friday</w:t>
            </w:r>
          </w:p>
        </w:tc>
      </w:tr>
      <w:tr w:rsidR="00CA0C26" w:rsidRPr="002A7F44" w14:paraId="68ED686D" w14:textId="77777777" w:rsidTr="00CA0C26">
        <w:tc>
          <w:tcPr>
            <w:tcW w:w="1558" w:type="dxa"/>
          </w:tcPr>
          <w:p w14:paraId="05D1CFD0" w14:textId="02761294" w:rsidR="00CA0C26" w:rsidRPr="002A7F44" w:rsidRDefault="00CA0C26" w:rsidP="00CA0C26">
            <w:pPr>
              <w:jc w:val="center"/>
              <w:rPr>
                <w:rFonts w:ascii="Bookman Old Style" w:hAnsi="Bookman Old Style"/>
                <w:b/>
              </w:rPr>
            </w:pPr>
            <w:r w:rsidRPr="002A7F44">
              <w:rPr>
                <w:rFonts w:ascii="Bookman Old Style" w:hAnsi="Bookman Old Style"/>
                <w:b/>
              </w:rPr>
              <w:t>Art</w:t>
            </w:r>
          </w:p>
        </w:tc>
        <w:tc>
          <w:tcPr>
            <w:tcW w:w="1558" w:type="dxa"/>
          </w:tcPr>
          <w:p w14:paraId="3C85D10E" w14:textId="77777777" w:rsidR="00CA0C26" w:rsidRPr="002A7F44" w:rsidRDefault="00CA0C26" w:rsidP="00CA0C26">
            <w:pPr>
              <w:jc w:val="center"/>
              <w:rPr>
                <w:rFonts w:ascii="Bookman Old Style" w:hAnsi="Bookman Old Style"/>
              </w:rPr>
            </w:pPr>
            <w:r w:rsidRPr="002A7F44">
              <w:rPr>
                <w:rFonts w:ascii="Bookman Old Style" w:hAnsi="Bookman Old Style"/>
              </w:rPr>
              <w:t>Enjoying finger painting</w:t>
            </w:r>
          </w:p>
          <w:p w14:paraId="5D1E21EC" w14:textId="2A91F58C" w:rsidR="002A7F44" w:rsidRPr="002A7F44" w:rsidRDefault="002A7F44" w:rsidP="00CA0C26">
            <w:pPr>
              <w:jc w:val="center"/>
              <w:rPr>
                <w:rFonts w:ascii="Bookman Old Style" w:hAnsi="Bookman Old Style"/>
              </w:rPr>
            </w:pPr>
          </w:p>
        </w:tc>
        <w:tc>
          <w:tcPr>
            <w:tcW w:w="1558" w:type="dxa"/>
          </w:tcPr>
          <w:p w14:paraId="68083FE3" w14:textId="729CE243" w:rsidR="00CA0C26" w:rsidRPr="002A7F44" w:rsidRDefault="00CA0C26" w:rsidP="00CA0C26">
            <w:pPr>
              <w:jc w:val="center"/>
              <w:rPr>
                <w:rFonts w:ascii="Bookman Old Style" w:hAnsi="Bookman Old Style"/>
              </w:rPr>
            </w:pPr>
            <w:r w:rsidRPr="002A7F44">
              <w:rPr>
                <w:rFonts w:ascii="Bookman Old Style" w:hAnsi="Bookman Old Style"/>
              </w:rPr>
              <w:t>Pasting facial features</w:t>
            </w:r>
          </w:p>
        </w:tc>
        <w:tc>
          <w:tcPr>
            <w:tcW w:w="1558" w:type="dxa"/>
          </w:tcPr>
          <w:p w14:paraId="1F87C98C" w14:textId="2D352282" w:rsidR="00CA0C26" w:rsidRPr="002A7F44" w:rsidRDefault="00CA0C26" w:rsidP="00CA0C26">
            <w:pPr>
              <w:jc w:val="center"/>
              <w:rPr>
                <w:rFonts w:ascii="Bookman Old Style" w:hAnsi="Bookman Old Style"/>
              </w:rPr>
            </w:pPr>
            <w:r w:rsidRPr="002A7F44">
              <w:rPr>
                <w:rFonts w:ascii="Bookman Old Style" w:hAnsi="Bookman Old Style"/>
              </w:rPr>
              <w:t>Painting at the easel</w:t>
            </w:r>
          </w:p>
        </w:tc>
        <w:tc>
          <w:tcPr>
            <w:tcW w:w="1559" w:type="dxa"/>
          </w:tcPr>
          <w:p w14:paraId="374BD0C8" w14:textId="745EF324" w:rsidR="00CA0C26" w:rsidRPr="002A7F44" w:rsidRDefault="00CA0C26" w:rsidP="00CA0C26">
            <w:pPr>
              <w:jc w:val="center"/>
              <w:rPr>
                <w:rFonts w:ascii="Bookman Old Style" w:hAnsi="Bookman Old Style"/>
              </w:rPr>
            </w:pPr>
            <w:r w:rsidRPr="002A7F44">
              <w:rPr>
                <w:rFonts w:ascii="Bookman Old Style" w:hAnsi="Bookman Old Style"/>
              </w:rPr>
              <w:t>Making a handprint mural</w:t>
            </w:r>
          </w:p>
        </w:tc>
        <w:tc>
          <w:tcPr>
            <w:tcW w:w="1559" w:type="dxa"/>
          </w:tcPr>
          <w:p w14:paraId="72956916" w14:textId="2C285B42" w:rsidR="00CA0C26" w:rsidRPr="002A7F44" w:rsidRDefault="00CA0C26" w:rsidP="00CA0C26">
            <w:pPr>
              <w:jc w:val="center"/>
              <w:rPr>
                <w:rFonts w:ascii="Bookman Old Style" w:hAnsi="Bookman Old Style"/>
              </w:rPr>
            </w:pPr>
            <w:r w:rsidRPr="002A7F44">
              <w:rPr>
                <w:rFonts w:ascii="Bookman Old Style" w:hAnsi="Bookman Old Style"/>
              </w:rPr>
              <w:t xml:space="preserve">Playing with </w:t>
            </w:r>
            <w:proofErr w:type="spellStart"/>
            <w:r w:rsidRPr="002A7F44">
              <w:rPr>
                <w:rFonts w:ascii="Bookman Old Style" w:hAnsi="Bookman Old Style"/>
              </w:rPr>
              <w:t>play-doh</w:t>
            </w:r>
            <w:proofErr w:type="spellEnd"/>
          </w:p>
        </w:tc>
      </w:tr>
      <w:tr w:rsidR="00CA0C26" w:rsidRPr="002A7F44" w14:paraId="0B9A0B8E" w14:textId="77777777" w:rsidTr="00CA0C26">
        <w:tc>
          <w:tcPr>
            <w:tcW w:w="1558" w:type="dxa"/>
          </w:tcPr>
          <w:p w14:paraId="76CC0C1D" w14:textId="6D381736" w:rsidR="00CA0C26" w:rsidRPr="002A7F44" w:rsidRDefault="00CA0C26" w:rsidP="00CA0C26">
            <w:pPr>
              <w:jc w:val="center"/>
              <w:rPr>
                <w:rFonts w:ascii="Bookman Old Style" w:hAnsi="Bookman Old Style"/>
                <w:b/>
              </w:rPr>
            </w:pPr>
            <w:r w:rsidRPr="002A7F44">
              <w:rPr>
                <w:rFonts w:ascii="Bookman Old Style" w:hAnsi="Bookman Old Style"/>
                <w:b/>
              </w:rPr>
              <w:t>Nature</w:t>
            </w:r>
          </w:p>
        </w:tc>
        <w:tc>
          <w:tcPr>
            <w:tcW w:w="1558" w:type="dxa"/>
          </w:tcPr>
          <w:p w14:paraId="41170119" w14:textId="77777777" w:rsidR="00CA0C26" w:rsidRPr="002A7F44" w:rsidRDefault="00531079" w:rsidP="00CA0C26">
            <w:pPr>
              <w:jc w:val="center"/>
              <w:rPr>
                <w:rFonts w:ascii="Bookman Old Style" w:hAnsi="Bookman Old Style"/>
              </w:rPr>
            </w:pPr>
            <w:r w:rsidRPr="002A7F44">
              <w:rPr>
                <w:rFonts w:ascii="Bookman Old Style" w:hAnsi="Bookman Old Style"/>
              </w:rPr>
              <w:t>Looking at a skeleton</w:t>
            </w:r>
          </w:p>
          <w:p w14:paraId="0CF9B1AB" w14:textId="5BA76D3F" w:rsidR="002A7F44" w:rsidRPr="002A7F44" w:rsidRDefault="002A7F44" w:rsidP="00CA0C26">
            <w:pPr>
              <w:jc w:val="center"/>
              <w:rPr>
                <w:rFonts w:ascii="Bookman Old Style" w:hAnsi="Bookman Old Style"/>
              </w:rPr>
            </w:pPr>
          </w:p>
        </w:tc>
        <w:tc>
          <w:tcPr>
            <w:tcW w:w="1558" w:type="dxa"/>
          </w:tcPr>
          <w:p w14:paraId="6221ADC8" w14:textId="37C787FC" w:rsidR="00CA0C26" w:rsidRPr="002A7F44" w:rsidRDefault="00531079" w:rsidP="00CA0C26">
            <w:pPr>
              <w:jc w:val="center"/>
              <w:rPr>
                <w:rFonts w:ascii="Bookman Old Style" w:hAnsi="Bookman Old Style"/>
              </w:rPr>
            </w:pPr>
            <w:r w:rsidRPr="002A7F44">
              <w:rPr>
                <w:rFonts w:ascii="Bookman Old Style" w:hAnsi="Bookman Old Style"/>
              </w:rPr>
              <w:t>Weighing and measuring</w:t>
            </w:r>
          </w:p>
        </w:tc>
        <w:tc>
          <w:tcPr>
            <w:tcW w:w="1558" w:type="dxa"/>
          </w:tcPr>
          <w:p w14:paraId="4114C87E" w14:textId="329E4148" w:rsidR="00CA0C26" w:rsidRPr="002A7F44" w:rsidRDefault="00531079" w:rsidP="00CA0C26">
            <w:pPr>
              <w:jc w:val="center"/>
              <w:rPr>
                <w:rFonts w:ascii="Bookman Old Style" w:hAnsi="Bookman Old Style"/>
              </w:rPr>
            </w:pPr>
            <w:r w:rsidRPr="002A7F44">
              <w:rPr>
                <w:rFonts w:ascii="Bookman Old Style" w:hAnsi="Bookman Old Style"/>
              </w:rPr>
              <w:t>Comparing eye color</w:t>
            </w:r>
          </w:p>
        </w:tc>
        <w:tc>
          <w:tcPr>
            <w:tcW w:w="1559" w:type="dxa"/>
          </w:tcPr>
          <w:p w14:paraId="555C66C2" w14:textId="7E66726F" w:rsidR="00CA0C26" w:rsidRPr="002A7F44" w:rsidRDefault="00531079" w:rsidP="00CA0C26">
            <w:pPr>
              <w:jc w:val="center"/>
              <w:rPr>
                <w:rFonts w:ascii="Bookman Old Style" w:hAnsi="Bookman Old Style"/>
              </w:rPr>
            </w:pPr>
            <w:r w:rsidRPr="002A7F44">
              <w:rPr>
                <w:rFonts w:ascii="Bookman Old Style" w:hAnsi="Bookman Old Style"/>
              </w:rPr>
              <w:t>Grouping by association</w:t>
            </w:r>
          </w:p>
        </w:tc>
        <w:tc>
          <w:tcPr>
            <w:tcW w:w="1559" w:type="dxa"/>
          </w:tcPr>
          <w:p w14:paraId="54DF0A46" w14:textId="5F314A35" w:rsidR="00CA0C26" w:rsidRPr="002A7F44" w:rsidRDefault="00531079" w:rsidP="00CA0C26">
            <w:pPr>
              <w:jc w:val="center"/>
              <w:rPr>
                <w:rFonts w:ascii="Bookman Old Style" w:hAnsi="Bookman Old Style"/>
              </w:rPr>
            </w:pPr>
            <w:r w:rsidRPr="002A7F44">
              <w:rPr>
                <w:rFonts w:ascii="Bookman Old Style" w:hAnsi="Bookman Old Style"/>
              </w:rPr>
              <w:t>Sorting shoes</w:t>
            </w:r>
          </w:p>
        </w:tc>
      </w:tr>
      <w:tr w:rsidR="00CA0C26" w:rsidRPr="002A7F44" w14:paraId="0BEEBC4F" w14:textId="77777777" w:rsidTr="00CA0C26">
        <w:tc>
          <w:tcPr>
            <w:tcW w:w="1558" w:type="dxa"/>
          </w:tcPr>
          <w:p w14:paraId="2FB9FE2F" w14:textId="0D75DD46" w:rsidR="00CA0C26" w:rsidRPr="002A7F44" w:rsidRDefault="00CA0C26" w:rsidP="00CA0C26">
            <w:pPr>
              <w:jc w:val="center"/>
              <w:rPr>
                <w:rFonts w:ascii="Bookman Old Style" w:hAnsi="Bookman Old Style"/>
                <w:b/>
              </w:rPr>
            </w:pPr>
            <w:r w:rsidRPr="002A7F44">
              <w:rPr>
                <w:rFonts w:ascii="Bookman Old Style" w:hAnsi="Bookman Old Style"/>
                <w:b/>
              </w:rPr>
              <w:t>Books &amp; Listening</w:t>
            </w:r>
          </w:p>
        </w:tc>
        <w:tc>
          <w:tcPr>
            <w:tcW w:w="1558" w:type="dxa"/>
          </w:tcPr>
          <w:p w14:paraId="0D592260" w14:textId="0C020678" w:rsidR="00CA0C26" w:rsidRPr="002A7F44" w:rsidRDefault="00CA0C26" w:rsidP="00CA0C26">
            <w:pPr>
              <w:jc w:val="center"/>
              <w:rPr>
                <w:rFonts w:ascii="Bookman Old Style" w:hAnsi="Bookman Old Style"/>
              </w:rPr>
            </w:pPr>
            <w:r w:rsidRPr="002A7F44">
              <w:rPr>
                <w:rFonts w:ascii="Bookman Old Style" w:hAnsi="Bookman Old Style"/>
              </w:rPr>
              <w:t>Hearing about being special</w:t>
            </w:r>
          </w:p>
        </w:tc>
        <w:tc>
          <w:tcPr>
            <w:tcW w:w="1558" w:type="dxa"/>
          </w:tcPr>
          <w:p w14:paraId="2F88736D" w14:textId="79519ADF" w:rsidR="00CA0C26" w:rsidRPr="002A7F44" w:rsidRDefault="00CA0C26" w:rsidP="00CA0C26">
            <w:pPr>
              <w:jc w:val="center"/>
              <w:rPr>
                <w:rFonts w:ascii="Bookman Old Style" w:hAnsi="Bookman Old Style"/>
              </w:rPr>
            </w:pPr>
            <w:r w:rsidRPr="002A7F44">
              <w:rPr>
                <w:rFonts w:ascii="Bookman Old Style" w:hAnsi="Bookman Old Style"/>
              </w:rPr>
              <w:t>Enjoying a name book</w:t>
            </w:r>
          </w:p>
        </w:tc>
        <w:tc>
          <w:tcPr>
            <w:tcW w:w="1558" w:type="dxa"/>
          </w:tcPr>
          <w:p w14:paraId="20C0D911" w14:textId="60403E96" w:rsidR="00CA0C26" w:rsidRPr="002A7F44" w:rsidRDefault="00CA0C26" w:rsidP="00CA0C26">
            <w:pPr>
              <w:jc w:val="center"/>
              <w:rPr>
                <w:rFonts w:ascii="Bookman Old Style" w:hAnsi="Bookman Old Style"/>
              </w:rPr>
            </w:pPr>
            <w:r w:rsidRPr="002A7F44">
              <w:rPr>
                <w:rFonts w:ascii="Bookman Old Style" w:hAnsi="Bookman Old Style"/>
              </w:rPr>
              <w:t>Relating books to experiences</w:t>
            </w:r>
          </w:p>
        </w:tc>
        <w:tc>
          <w:tcPr>
            <w:tcW w:w="1559" w:type="dxa"/>
          </w:tcPr>
          <w:p w14:paraId="21542B0F" w14:textId="605F4CCB" w:rsidR="00CA0C26" w:rsidRPr="002A7F44" w:rsidRDefault="00CA0C26" w:rsidP="00CA0C26">
            <w:pPr>
              <w:jc w:val="center"/>
              <w:rPr>
                <w:rFonts w:ascii="Bookman Old Style" w:hAnsi="Bookman Old Style"/>
              </w:rPr>
            </w:pPr>
            <w:r w:rsidRPr="002A7F44">
              <w:rPr>
                <w:rFonts w:ascii="Bookman Old Style" w:hAnsi="Bookman Old Style"/>
              </w:rPr>
              <w:t>Learning about authors</w:t>
            </w:r>
          </w:p>
        </w:tc>
        <w:tc>
          <w:tcPr>
            <w:tcW w:w="1559" w:type="dxa"/>
          </w:tcPr>
          <w:p w14:paraId="350495AC" w14:textId="4DA53881" w:rsidR="00CA0C26" w:rsidRPr="002A7F44" w:rsidRDefault="00531079" w:rsidP="00CA0C26">
            <w:pPr>
              <w:jc w:val="center"/>
              <w:rPr>
                <w:rFonts w:ascii="Bookman Old Style" w:hAnsi="Bookman Old Style"/>
              </w:rPr>
            </w:pPr>
            <w:r w:rsidRPr="002A7F44">
              <w:rPr>
                <w:rFonts w:ascii="Bookman Old Style" w:hAnsi="Bookman Old Style"/>
              </w:rPr>
              <w:t>Listening to story tapes</w:t>
            </w:r>
          </w:p>
        </w:tc>
      </w:tr>
      <w:tr w:rsidR="00CA0C26" w:rsidRPr="002A7F44" w14:paraId="43271E76" w14:textId="77777777" w:rsidTr="00CA0C26">
        <w:tc>
          <w:tcPr>
            <w:tcW w:w="1558" w:type="dxa"/>
          </w:tcPr>
          <w:p w14:paraId="60BAC77D" w14:textId="2531FBE4" w:rsidR="00CA0C26" w:rsidRPr="002A7F44" w:rsidRDefault="00CA0C26" w:rsidP="00CA0C26">
            <w:pPr>
              <w:jc w:val="center"/>
              <w:rPr>
                <w:rFonts w:ascii="Bookman Old Style" w:hAnsi="Bookman Old Style"/>
                <w:b/>
              </w:rPr>
            </w:pPr>
            <w:r w:rsidRPr="002A7F44">
              <w:rPr>
                <w:rFonts w:ascii="Bookman Old Style" w:hAnsi="Bookman Old Style"/>
                <w:b/>
              </w:rPr>
              <w:t>Blocks</w:t>
            </w:r>
          </w:p>
        </w:tc>
        <w:tc>
          <w:tcPr>
            <w:tcW w:w="1558" w:type="dxa"/>
          </w:tcPr>
          <w:p w14:paraId="7883E75D" w14:textId="150F5647" w:rsidR="00CA0C26" w:rsidRPr="002A7F44" w:rsidRDefault="00CA0C26" w:rsidP="00CA0C26">
            <w:pPr>
              <w:jc w:val="center"/>
              <w:rPr>
                <w:rFonts w:ascii="Bookman Old Style" w:hAnsi="Bookman Old Style"/>
              </w:rPr>
            </w:pPr>
            <w:r w:rsidRPr="002A7F44">
              <w:rPr>
                <w:rFonts w:ascii="Bookman Old Style" w:hAnsi="Bookman Old Style"/>
              </w:rPr>
              <w:t>Building with boxes</w:t>
            </w:r>
          </w:p>
        </w:tc>
        <w:tc>
          <w:tcPr>
            <w:tcW w:w="1558" w:type="dxa"/>
          </w:tcPr>
          <w:p w14:paraId="774FDCA2" w14:textId="48BF16E5" w:rsidR="00CA0C26" w:rsidRPr="002A7F44" w:rsidRDefault="00CA0C26" w:rsidP="00CA0C26">
            <w:pPr>
              <w:jc w:val="center"/>
              <w:rPr>
                <w:rFonts w:ascii="Bookman Old Style" w:hAnsi="Bookman Old Style"/>
              </w:rPr>
            </w:pPr>
            <w:r w:rsidRPr="002A7F44">
              <w:rPr>
                <w:rFonts w:ascii="Bookman Old Style" w:hAnsi="Bookman Old Style"/>
              </w:rPr>
              <w:t>Playing house</w:t>
            </w:r>
          </w:p>
        </w:tc>
        <w:tc>
          <w:tcPr>
            <w:tcW w:w="1558" w:type="dxa"/>
          </w:tcPr>
          <w:p w14:paraId="4DD02AD0" w14:textId="701B044E" w:rsidR="00CA0C26" w:rsidRPr="002A7F44" w:rsidRDefault="00CA0C26" w:rsidP="00CA0C26">
            <w:pPr>
              <w:jc w:val="center"/>
              <w:rPr>
                <w:rFonts w:ascii="Bookman Old Style" w:hAnsi="Bookman Old Style"/>
              </w:rPr>
            </w:pPr>
            <w:r w:rsidRPr="002A7F44">
              <w:rPr>
                <w:rFonts w:ascii="Bookman Old Style" w:hAnsi="Bookman Old Style"/>
              </w:rPr>
              <w:t>Using stand-up figures</w:t>
            </w:r>
          </w:p>
        </w:tc>
        <w:tc>
          <w:tcPr>
            <w:tcW w:w="1559" w:type="dxa"/>
          </w:tcPr>
          <w:p w14:paraId="4607400F" w14:textId="607CA8B0" w:rsidR="00CA0C26" w:rsidRPr="002A7F44" w:rsidRDefault="00CA0C26" w:rsidP="00CA0C26">
            <w:pPr>
              <w:jc w:val="center"/>
              <w:rPr>
                <w:rFonts w:ascii="Bookman Old Style" w:hAnsi="Bookman Old Style"/>
              </w:rPr>
            </w:pPr>
            <w:r w:rsidRPr="002A7F44">
              <w:rPr>
                <w:rFonts w:ascii="Bookman Old Style" w:hAnsi="Bookman Old Style"/>
              </w:rPr>
              <w:t>Labeling buildings</w:t>
            </w:r>
          </w:p>
        </w:tc>
        <w:tc>
          <w:tcPr>
            <w:tcW w:w="1559" w:type="dxa"/>
          </w:tcPr>
          <w:p w14:paraId="1F3158C4" w14:textId="1A0BCFBF" w:rsidR="00CA0C26" w:rsidRPr="002A7F44" w:rsidRDefault="00CA0C26" w:rsidP="00CA0C26">
            <w:pPr>
              <w:jc w:val="center"/>
              <w:rPr>
                <w:rFonts w:ascii="Bookman Old Style" w:hAnsi="Bookman Old Style"/>
              </w:rPr>
            </w:pPr>
            <w:r w:rsidRPr="002A7F44">
              <w:rPr>
                <w:rFonts w:ascii="Bookman Old Style" w:hAnsi="Bookman Old Style"/>
              </w:rPr>
              <w:t>Setting up a shoe store</w:t>
            </w:r>
          </w:p>
        </w:tc>
      </w:tr>
      <w:tr w:rsidR="00CA0C26" w:rsidRPr="002A7F44" w14:paraId="090F6B8D" w14:textId="77777777" w:rsidTr="00CA0C26">
        <w:tc>
          <w:tcPr>
            <w:tcW w:w="1558" w:type="dxa"/>
          </w:tcPr>
          <w:p w14:paraId="4EC864BD" w14:textId="4A76BE3C" w:rsidR="00CA0C26" w:rsidRPr="002A7F44" w:rsidRDefault="00CA0C26" w:rsidP="00CA0C26">
            <w:pPr>
              <w:jc w:val="center"/>
              <w:rPr>
                <w:rFonts w:ascii="Bookman Old Style" w:hAnsi="Bookman Old Style"/>
                <w:b/>
              </w:rPr>
            </w:pPr>
            <w:r w:rsidRPr="002A7F44">
              <w:rPr>
                <w:rFonts w:ascii="Bookman Old Style" w:hAnsi="Bookman Old Style"/>
                <w:b/>
              </w:rPr>
              <w:t>Music</w:t>
            </w:r>
          </w:p>
        </w:tc>
        <w:tc>
          <w:tcPr>
            <w:tcW w:w="1558" w:type="dxa"/>
          </w:tcPr>
          <w:p w14:paraId="78CD989F" w14:textId="00CDF8B8" w:rsidR="00CA0C26" w:rsidRPr="002A7F44" w:rsidRDefault="00531079" w:rsidP="00CA0C26">
            <w:pPr>
              <w:jc w:val="center"/>
              <w:rPr>
                <w:rFonts w:ascii="Bookman Old Style" w:hAnsi="Bookman Old Style"/>
              </w:rPr>
            </w:pPr>
            <w:r w:rsidRPr="002A7F44">
              <w:rPr>
                <w:rFonts w:ascii="Bookman Old Style" w:hAnsi="Bookman Old Style"/>
              </w:rPr>
              <w:t>Crawling to music</w:t>
            </w:r>
          </w:p>
        </w:tc>
        <w:tc>
          <w:tcPr>
            <w:tcW w:w="1558" w:type="dxa"/>
          </w:tcPr>
          <w:p w14:paraId="02651688" w14:textId="586592EA" w:rsidR="00CA0C26" w:rsidRPr="002A7F44" w:rsidRDefault="00531079" w:rsidP="00CA0C26">
            <w:pPr>
              <w:jc w:val="center"/>
              <w:rPr>
                <w:rFonts w:ascii="Bookman Old Style" w:hAnsi="Bookman Old Style"/>
              </w:rPr>
            </w:pPr>
            <w:r w:rsidRPr="002A7F44">
              <w:rPr>
                <w:rFonts w:ascii="Bookman Old Style" w:hAnsi="Bookman Old Style"/>
              </w:rPr>
              <w:t>Singing a Rebus song</w:t>
            </w:r>
          </w:p>
        </w:tc>
        <w:tc>
          <w:tcPr>
            <w:tcW w:w="1558" w:type="dxa"/>
          </w:tcPr>
          <w:p w14:paraId="7B1E222A" w14:textId="1DB926F0" w:rsidR="00CA0C26" w:rsidRPr="002A7F44" w:rsidRDefault="00531079" w:rsidP="00CA0C26">
            <w:pPr>
              <w:jc w:val="center"/>
              <w:rPr>
                <w:rFonts w:ascii="Bookman Old Style" w:hAnsi="Bookman Old Style"/>
              </w:rPr>
            </w:pPr>
            <w:r w:rsidRPr="002A7F44">
              <w:rPr>
                <w:rFonts w:ascii="Bookman Old Style" w:hAnsi="Bookman Old Style"/>
              </w:rPr>
              <w:t>Moving to music</w:t>
            </w:r>
          </w:p>
        </w:tc>
        <w:tc>
          <w:tcPr>
            <w:tcW w:w="1559" w:type="dxa"/>
          </w:tcPr>
          <w:p w14:paraId="4E119F65" w14:textId="4085572E" w:rsidR="00CA0C26" w:rsidRPr="002A7F44" w:rsidRDefault="00531079" w:rsidP="00CA0C26">
            <w:pPr>
              <w:jc w:val="center"/>
              <w:rPr>
                <w:rFonts w:ascii="Bookman Old Style" w:hAnsi="Bookman Old Style"/>
              </w:rPr>
            </w:pPr>
            <w:r w:rsidRPr="002A7F44">
              <w:rPr>
                <w:rFonts w:ascii="Bookman Old Style" w:hAnsi="Bookman Old Style"/>
              </w:rPr>
              <w:t>Matching voices to pictures</w:t>
            </w:r>
          </w:p>
        </w:tc>
        <w:tc>
          <w:tcPr>
            <w:tcW w:w="1559" w:type="dxa"/>
          </w:tcPr>
          <w:p w14:paraId="151CB318" w14:textId="4CB018CF" w:rsidR="00CA0C26" w:rsidRPr="002A7F44" w:rsidRDefault="00531079" w:rsidP="00CA0C26">
            <w:pPr>
              <w:jc w:val="center"/>
              <w:rPr>
                <w:rFonts w:ascii="Bookman Old Style" w:hAnsi="Bookman Old Style"/>
              </w:rPr>
            </w:pPr>
            <w:r w:rsidRPr="002A7F44">
              <w:rPr>
                <w:rFonts w:ascii="Bookman Old Style" w:hAnsi="Bookman Old Style"/>
              </w:rPr>
              <w:t>Dancing with friends</w:t>
            </w:r>
          </w:p>
        </w:tc>
      </w:tr>
      <w:tr w:rsidR="00CA0C26" w:rsidRPr="002A7F44" w14:paraId="38C4F684" w14:textId="77777777" w:rsidTr="00CA0C26">
        <w:tc>
          <w:tcPr>
            <w:tcW w:w="1558" w:type="dxa"/>
          </w:tcPr>
          <w:p w14:paraId="2F9DACCE" w14:textId="453F7C98" w:rsidR="00CA0C26" w:rsidRPr="002A7F44" w:rsidRDefault="00CA0C26" w:rsidP="00CA0C26">
            <w:pPr>
              <w:jc w:val="center"/>
              <w:rPr>
                <w:rFonts w:ascii="Bookman Old Style" w:hAnsi="Bookman Old Style"/>
                <w:b/>
              </w:rPr>
            </w:pPr>
            <w:r w:rsidRPr="002A7F44">
              <w:rPr>
                <w:rFonts w:ascii="Bookman Old Style" w:hAnsi="Bookman Old Style"/>
                <w:b/>
              </w:rPr>
              <w:t xml:space="preserve">Puzzles &amp; </w:t>
            </w:r>
            <w:r w:rsidRPr="002A7F44">
              <w:rPr>
                <w:rFonts w:ascii="Bookman Old Style" w:hAnsi="Bookman Old Style"/>
                <w:b/>
                <w:sz w:val="20"/>
                <w:szCs w:val="20"/>
              </w:rPr>
              <w:t>Manipulatives</w:t>
            </w:r>
          </w:p>
        </w:tc>
        <w:tc>
          <w:tcPr>
            <w:tcW w:w="1558" w:type="dxa"/>
          </w:tcPr>
          <w:p w14:paraId="12D551D3" w14:textId="77777777" w:rsidR="00CA0C26" w:rsidRDefault="00531079" w:rsidP="00CA0C26">
            <w:pPr>
              <w:jc w:val="center"/>
              <w:rPr>
                <w:rFonts w:ascii="Bookman Old Style" w:hAnsi="Bookman Old Style"/>
              </w:rPr>
            </w:pPr>
            <w:r w:rsidRPr="002A7F44">
              <w:rPr>
                <w:rFonts w:ascii="Bookman Old Style" w:hAnsi="Bookman Old Style"/>
              </w:rPr>
              <w:t>Working wooden puzzles</w:t>
            </w:r>
          </w:p>
          <w:p w14:paraId="4EFB3799" w14:textId="1353D9C0" w:rsidR="002A7F44" w:rsidRPr="002A7F44" w:rsidRDefault="002A7F44" w:rsidP="00CA0C26">
            <w:pPr>
              <w:jc w:val="center"/>
              <w:rPr>
                <w:rFonts w:ascii="Bookman Old Style" w:hAnsi="Bookman Old Style"/>
              </w:rPr>
            </w:pPr>
            <w:bookmarkStart w:id="0" w:name="_GoBack"/>
            <w:bookmarkEnd w:id="0"/>
          </w:p>
        </w:tc>
        <w:tc>
          <w:tcPr>
            <w:tcW w:w="1558" w:type="dxa"/>
          </w:tcPr>
          <w:p w14:paraId="1690BD7B" w14:textId="0F4FEE6C" w:rsidR="00CA0C26" w:rsidRPr="002A7F44" w:rsidRDefault="00531079" w:rsidP="00CA0C26">
            <w:pPr>
              <w:jc w:val="center"/>
              <w:rPr>
                <w:rFonts w:ascii="Bookman Old Style" w:hAnsi="Bookman Old Style"/>
              </w:rPr>
            </w:pPr>
            <w:r w:rsidRPr="002A7F44">
              <w:rPr>
                <w:rFonts w:ascii="Bookman Old Style" w:hAnsi="Bookman Old Style"/>
              </w:rPr>
              <w:t>Making felt faces</w:t>
            </w:r>
          </w:p>
        </w:tc>
        <w:tc>
          <w:tcPr>
            <w:tcW w:w="1558" w:type="dxa"/>
          </w:tcPr>
          <w:p w14:paraId="49C1C371" w14:textId="040EFD35" w:rsidR="00CA0C26" w:rsidRPr="002A7F44" w:rsidRDefault="00531079" w:rsidP="00CA0C26">
            <w:pPr>
              <w:jc w:val="center"/>
              <w:rPr>
                <w:rFonts w:ascii="Bookman Old Style" w:hAnsi="Bookman Old Style"/>
              </w:rPr>
            </w:pPr>
            <w:r w:rsidRPr="002A7F44">
              <w:rPr>
                <w:rFonts w:ascii="Bookman Old Style" w:hAnsi="Bookman Old Style"/>
              </w:rPr>
              <w:t>Lacing beads</w:t>
            </w:r>
          </w:p>
        </w:tc>
        <w:tc>
          <w:tcPr>
            <w:tcW w:w="1559" w:type="dxa"/>
          </w:tcPr>
          <w:p w14:paraId="2973A2E3" w14:textId="2E908743" w:rsidR="00CA0C26" w:rsidRPr="002A7F44" w:rsidRDefault="00531079" w:rsidP="00CA0C26">
            <w:pPr>
              <w:jc w:val="center"/>
              <w:rPr>
                <w:rFonts w:ascii="Bookman Old Style" w:hAnsi="Bookman Old Style"/>
              </w:rPr>
            </w:pPr>
            <w:r w:rsidRPr="002A7F44">
              <w:rPr>
                <w:rFonts w:ascii="Bookman Old Style" w:hAnsi="Bookman Old Style"/>
              </w:rPr>
              <w:t>Hearing a Bible story</w:t>
            </w:r>
          </w:p>
        </w:tc>
        <w:tc>
          <w:tcPr>
            <w:tcW w:w="1559" w:type="dxa"/>
          </w:tcPr>
          <w:p w14:paraId="543CBA53" w14:textId="47A9FD8E" w:rsidR="00CA0C26" w:rsidRPr="002A7F44" w:rsidRDefault="00531079" w:rsidP="00CA0C26">
            <w:pPr>
              <w:jc w:val="center"/>
              <w:rPr>
                <w:rFonts w:ascii="Bookman Old Style" w:hAnsi="Bookman Old Style"/>
              </w:rPr>
            </w:pPr>
            <w:r w:rsidRPr="002A7F44">
              <w:rPr>
                <w:rFonts w:ascii="Bookman Old Style" w:hAnsi="Bookman Old Style"/>
              </w:rPr>
              <w:t>Learning to Zip, Hook, and Snap</w:t>
            </w:r>
          </w:p>
        </w:tc>
      </w:tr>
      <w:tr w:rsidR="00CA0C26" w:rsidRPr="002A7F44" w14:paraId="41479164" w14:textId="77777777" w:rsidTr="00CA0C26">
        <w:tc>
          <w:tcPr>
            <w:tcW w:w="1558" w:type="dxa"/>
          </w:tcPr>
          <w:p w14:paraId="77320329" w14:textId="07794CBC" w:rsidR="00CA0C26" w:rsidRPr="002A7F44" w:rsidRDefault="00CA0C26" w:rsidP="00CA0C26">
            <w:pPr>
              <w:jc w:val="center"/>
              <w:rPr>
                <w:rFonts w:ascii="Bookman Old Style" w:hAnsi="Bookman Old Style"/>
                <w:b/>
              </w:rPr>
            </w:pPr>
            <w:r w:rsidRPr="002A7F44">
              <w:rPr>
                <w:rFonts w:ascii="Bookman Old Style" w:hAnsi="Bookman Old Style"/>
                <w:b/>
              </w:rPr>
              <w:t>Home Living</w:t>
            </w:r>
          </w:p>
        </w:tc>
        <w:tc>
          <w:tcPr>
            <w:tcW w:w="1558" w:type="dxa"/>
          </w:tcPr>
          <w:p w14:paraId="54B03A99" w14:textId="2EFA2289" w:rsidR="00CA0C26" w:rsidRPr="002A7F44" w:rsidRDefault="00531079" w:rsidP="00CA0C26">
            <w:pPr>
              <w:jc w:val="center"/>
              <w:rPr>
                <w:rFonts w:ascii="Bookman Old Style" w:hAnsi="Bookman Old Style"/>
              </w:rPr>
            </w:pPr>
            <w:r w:rsidRPr="002A7F44">
              <w:rPr>
                <w:rFonts w:ascii="Bookman Old Style" w:hAnsi="Bookman Old Style"/>
              </w:rPr>
              <w:t>Looking in a mirror</w:t>
            </w:r>
          </w:p>
        </w:tc>
        <w:tc>
          <w:tcPr>
            <w:tcW w:w="1558" w:type="dxa"/>
          </w:tcPr>
          <w:p w14:paraId="07C4DF6B" w14:textId="52A3EDBC" w:rsidR="00CA0C26" w:rsidRPr="002A7F44" w:rsidRDefault="00531079" w:rsidP="00CA0C26">
            <w:pPr>
              <w:jc w:val="center"/>
              <w:rPr>
                <w:rFonts w:ascii="Bookman Old Style" w:hAnsi="Bookman Old Style"/>
              </w:rPr>
            </w:pPr>
            <w:r w:rsidRPr="002A7F44">
              <w:rPr>
                <w:rFonts w:ascii="Bookman Old Style" w:hAnsi="Bookman Old Style"/>
              </w:rPr>
              <w:t>Setting the table</w:t>
            </w:r>
          </w:p>
        </w:tc>
        <w:tc>
          <w:tcPr>
            <w:tcW w:w="1558" w:type="dxa"/>
          </w:tcPr>
          <w:p w14:paraId="26BBCB90" w14:textId="388CBB32" w:rsidR="00CA0C26" w:rsidRPr="002A7F44" w:rsidRDefault="00531079" w:rsidP="00CA0C26">
            <w:pPr>
              <w:jc w:val="center"/>
              <w:rPr>
                <w:rFonts w:ascii="Bookman Old Style" w:hAnsi="Bookman Old Style"/>
              </w:rPr>
            </w:pPr>
            <w:r w:rsidRPr="002A7F44">
              <w:rPr>
                <w:rFonts w:ascii="Bookman Old Style" w:hAnsi="Bookman Old Style"/>
              </w:rPr>
              <w:t>Playing with dolls</w:t>
            </w:r>
          </w:p>
        </w:tc>
        <w:tc>
          <w:tcPr>
            <w:tcW w:w="1559" w:type="dxa"/>
          </w:tcPr>
          <w:p w14:paraId="0D7D15ED" w14:textId="2B95036F" w:rsidR="00CA0C26" w:rsidRPr="002A7F44" w:rsidRDefault="00531079" w:rsidP="00CA0C26">
            <w:pPr>
              <w:jc w:val="center"/>
              <w:rPr>
                <w:rFonts w:ascii="Bookman Old Style" w:hAnsi="Bookman Old Style"/>
              </w:rPr>
            </w:pPr>
            <w:r w:rsidRPr="002A7F44">
              <w:rPr>
                <w:rFonts w:ascii="Bookman Old Style" w:hAnsi="Bookman Old Style"/>
              </w:rPr>
              <w:t>Playing bedtime</w:t>
            </w:r>
          </w:p>
        </w:tc>
        <w:tc>
          <w:tcPr>
            <w:tcW w:w="1559" w:type="dxa"/>
          </w:tcPr>
          <w:p w14:paraId="12BEEAEF" w14:textId="0D3B15F8" w:rsidR="00CA0C26" w:rsidRPr="002A7F44" w:rsidRDefault="00531079" w:rsidP="00CA0C26">
            <w:pPr>
              <w:jc w:val="center"/>
              <w:rPr>
                <w:rFonts w:ascii="Bookman Old Style" w:hAnsi="Bookman Old Style"/>
              </w:rPr>
            </w:pPr>
            <w:r w:rsidRPr="002A7F44">
              <w:rPr>
                <w:rFonts w:ascii="Bookman Old Style" w:hAnsi="Bookman Old Style"/>
              </w:rPr>
              <w:t>Making dinner</w:t>
            </w:r>
          </w:p>
        </w:tc>
      </w:tr>
      <w:tr w:rsidR="00CA0C26" w:rsidRPr="002A7F44" w14:paraId="2E70C4DD" w14:textId="77777777" w:rsidTr="00CA0C26">
        <w:tc>
          <w:tcPr>
            <w:tcW w:w="1558" w:type="dxa"/>
          </w:tcPr>
          <w:p w14:paraId="71A17680" w14:textId="53ECF89B" w:rsidR="00CA0C26" w:rsidRPr="002A7F44" w:rsidRDefault="00CA0C26" w:rsidP="00CA0C26">
            <w:pPr>
              <w:jc w:val="center"/>
              <w:rPr>
                <w:rFonts w:ascii="Bookman Old Style" w:hAnsi="Bookman Old Style"/>
                <w:b/>
              </w:rPr>
            </w:pPr>
            <w:r w:rsidRPr="002A7F44">
              <w:rPr>
                <w:rFonts w:ascii="Bookman Old Style" w:hAnsi="Bookman Old Style"/>
                <w:b/>
              </w:rPr>
              <w:t>Writing</w:t>
            </w:r>
          </w:p>
        </w:tc>
        <w:tc>
          <w:tcPr>
            <w:tcW w:w="1558" w:type="dxa"/>
          </w:tcPr>
          <w:p w14:paraId="5A4C1026" w14:textId="0179A681" w:rsidR="00CA0C26" w:rsidRPr="002A7F44" w:rsidRDefault="00CA0C26" w:rsidP="00CA0C26">
            <w:pPr>
              <w:jc w:val="center"/>
              <w:rPr>
                <w:rFonts w:ascii="Bookman Old Style" w:hAnsi="Bookman Old Style"/>
              </w:rPr>
            </w:pPr>
            <w:r w:rsidRPr="002A7F44">
              <w:rPr>
                <w:rFonts w:ascii="Bookman Old Style" w:hAnsi="Bookman Old Style"/>
              </w:rPr>
              <w:t>Coloring the letter of the week</w:t>
            </w:r>
          </w:p>
        </w:tc>
        <w:tc>
          <w:tcPr>
            <w:tcW w:w="1558" w:type="dxa"/>
          </w:tcPr>
          <w:p w14:paraId="1A7EF398" w14:textId="77777777" w:rsidR="00CA0C26" w:rsidRDefault="00CA0C26" w:rsidP="00CA0C26">
            <w:pPr>
              <w:jc w:val="center"/>
              <w:rPr>
                <w:rFonts w:ascii="Bookman Old Style" w:hAnsi="Bookman Old Style"/>
              </w:rPr>
            </w:pPr>
            <w:r w:rsidRPr="002A7F44">
              <w:rPr>
                <w:rFonts w:ascii="Bookman Old Style" w:hAnsi="Bookman Old Style"/>
              </w:rPr>
              <w:t>Coloring the number of the week</w:t>
            </w:r>
          </w:p>
          <w:p w14:paraId="33146131" w14:textId="6AA01628" w:rsidR="002A7F44" w:rsidRPr="002A7F44" w:rsidRDefault="002A7F44" w:rsidP="00CA0C26">
            <w:pPr>
              <w:jc w:val="center"/>
              <w:rPr>
                <w:rFonts w:ascii="Bookman Old Style" w:hAnsi="Bookman Old Style"/>
              </w:rPr>
            </w:pPr>
          </w:p>
        </w:tc>
        <w:tc>
          <w:tcPr>
            <w:tcW w:w="1558" w:type="dxa"/>
          </w:tcPr>
          <w:p w14:paraId="2FE1510B" w14:textId="13D25D51" w:rsidR="00CA0C26" w:rsidRPr="002A7F44" w:rsidRDefault="00CA0C26" w:rsidP="00CA0C26">
            <w:pPr>
              <w:jc w:val="center"/>
              <w:rPr>
                <w:rFonts w:ascii="Bookman Old Style" w:hAnsi="Bookman Old Style"/>
              </w:rPr>
            </w:pPr>
            <w:r w:rsidRPr="002A7F44">
              <w:rPr>
                <w:rFonts w:ascii="Bookman Old Style" w:hAnsi="Bookman Old Style"/>
              </w:rPr>
              <w:t>Tracing the letter of the week</w:t>
            </w:r>
          </w:p>
        </w:tc>
        <w:tc>
          <w:tcPr>
            <w:tcW w:w="1559" w:type="dxa"/>
          </w:tcPr>
          <w:p w14:paraId="71EEEE55" w14:textId="32ED8406" w:rsidR="00CA0C26" w:rsidRPr="002A7F44" w:rsidRDefault="00CA0C26" w:rsidP="00CA0C26">
            <w:pPr>
              <w:jc w:val="center"/>
              <w:rPr>
                <w:rFonts w:ascii="Bookman Old Style" w:hAnsi="Bookman Old Style"/>
              </w:rPr>
            </w:pPr>
            <w:r w:rsidRPr="002A7F44">
              <w:rPr>
                <w:rFonts w:ascii="Bookman Old Style" w:hAnsi="Bookman Old Style"/>
              </w:rPr>
              <w:t xml:space="preserve">Tracing the number of the week </w:t>
            </w:r>
          </w:p>
        </w:tc>
        <w:tc>
          <w:tcPr>
            <w:tcW w:w="1559" w:type="dxa"/>
          </w:tcPr>
          <w:p w14:paraId="763A1CD3" w14:textId="2A03790E" w:rsidR="00CA0C26" w:rsidRPr="002A7F44" w:rsidRDefault="00CA0C26" w:rsidP="00CA0C26">
            <w:pPr>
              <w:jc w:val="center"/>
              <w:rPr>
                <w:rFonts w:ascii="Bookman Old Style" w:hAnsi="Bookman Old Style"/>
              </w:rPr>
            </w:pPr>
            <w:r w:rsidRPr="002A7F44">
              <w:rPr>
                <w:rFonts w:ascii="Bookman Old Style" w:hAnsi="Bookman Old Style"/>
              </w:rPr>
              <w:t>Tracing/coloring the shape of the week</w:t>
            </w:r>
          </w:p>
        </w:tc>
      </w:tr>
      <w:tr w:rsidR="00CA0C26" w:rsidRPr="002A7F44" w14:paraId="7E791CAC" w14:textId="77777777" w:rsidTr="00CA0C26">
        <w:tc>
          <w:tcPr>
            <w:tcW w:w="1558" w:type="dxa"/>
          </w:tcPr>
          <w:p w14:paraId="11B1E65B" w14:textId="77777777" w:rsidR="00CA0C26" w:rsidRPr="002A7F44" w:rsidRDefault="00CA0C26" w:rsidP="00CA0C26">
            <w:pPr>
              <w:jc w:val="center"/>
              <w:rPr>
                <w:rFonts w:ascii="Bookman Old Style" w:hAnsi="Bookman Old Style"/>
                <w:b/>
              </w:rPr>
            </w:pPr>
            <w:r w:rsidRPr="002A7F44">
              <w:rPr>
                <w:rFonts w:ascii="Bookman Old Style" w:hAnsi="Bookman Old Style"/>
                <w:b/>
              </w:rPr>
              <w:t>Kindness Curriculum</w:t>
            </w:r>
          </w:p>
          <w:p w14:paraId="373D0FA7" w14:textId="753DF8B8" w:rsidR="00531079" w:rsidRPr="002A7F44" w:rsidRDefault="00531079" w:rsidP="00CA0C26">
            <w:pPr>
              <w:jc w:val="center"/>
              <w:rPr>
                <w:rFonts w:ascii="Bookman Old Style" w:hAnsi="Bookman Old Style"/>
              </w:rPr>
            </w:pPr>
            <w:r w:rsidRPr="002A7F44">
              <w:rPr>
                <w:rFonts w:ascii="Bookman Old Style" w:hAnsi="Bookman Old Style"/>
              </w:rPr>
              <w:t>Pennies from Heaven</w:t>
            </w:r>
          </w:p>
        </w:tc>
        <w:tc>
          <w:tcPr>
            <w:tcW w:w="1558" w:type="dxa"/>
          </w:tcPr>
          <w:p w14:paraId="3C8E4A71" w14:textId="760D539D" w:rsidR="00CA0C26" w:rsidRPr="002A7F44" w:rsidRDefault="002A7F44" w:rsidP="00CA0C26">
            <w:pPr>
              <w:jc w:val="center"/>
              <w:rPr>
                <w:rFonts w:ascii="Bookman Old Style" w:hAnsi="Bookman Old Style"/>
              </w:rPr>
            </w:pPr>
            <w:r w:rsidRPr="002A7F44">
              <w:rPr>
                <w:rFonts w:ascii="Bookman Old Style" w:hAnsi="Bookman Old Style"/>
              </w:rPr>
              <w:t>Collecting Pennies all week</w:t>
            </w:r>
          </w:p>
        </w:tc>
        <w:tc>
          <w:tcPr>
            <w:tcW w:w="1558" w:type="dxa"/>
          </w:tcPr>
          <w:p w14:paraId="39CAA38C" w14:textId="3B36F499" w:rsidR="00CA0C26" w:rsidRPr="002A7F44" w:rsidRDefault="002A7F44" w:rsidP="00CA0C26">
            <w:pPr>
              <w:jc w:val="center"/>
              <w:rPr>
                <w:rFonts w:ascii="Bookman Old Style" w:hAnsi="Bookman Old Style"/>
              </w:rPr>
            </w:pPr>
            <w:r w:rsidRPr="002A7F44">
              <w:rPr>
                <w:rFonts w:ascii="Bookman Old Style" w:hAnsi="Bookman Old Style"/>
              </w:rPr>
              <w:t xml:space="preserve">Learning about helping at home </w:t>
            </w:r>
          </w:p>
        </w:tc>
        <w:tc>
          <w:tcPr>
            <w:tcW w:w="1558" w:type="dxa"/>
          </w:tcPr>
          <w:p w14:paraId="2DF10B2D" w14:textId="7461351B" w:rsidR="00CA0C26" w:rsidRPr="002A7F44" w:rsidRDefault="002A7F44" w:rsidP="00CA0C26">
            <w:pPr>
              <w:jc w:val="center"/>
              <w:rPr>
                <w:rFonts w:ascii="Bookman Old Style" w:hAnsi="Bookman Old Style"/>
              </w:rPr>
            </w:pPr>
            <w:r w:rsidRPr="002A7F44">
              <w:rPr>
                <w:rFonts w:ascii="Bookman Old Style" w:hAnsi="Bookman Old Style"/>
              </w:rPr>
              <w:t>Learning about how we can care for others</w:t>
            </w:r>
          </w:p>
        </w:tc>
        <w:tc>
          <w:tcPr>
            <w:tcW w:w="1559" w:type="dxa"/>
          </w:tcPr>
          <w:p w14:paraId="1346849C" w14:textId="7B16CEC2" w:rsidR="00CA0C26" w:rsidRPr="002A7F44" w:rsidRDefault="002A7F44" w:rsidP="00CA0C26">
            <w:pPr>
              <w:jc w:val="center"/>
              <w:rPr>
                <w:rFonts w:ascii="Bookman Old Style" w:hAnsi="Bookman Old Style"/>
              </w:rPr>
            </w:pPr>
            <w:r w:rsidRPr="002A7F44">
              <w:rPr>
                <w:rFonts w:ascii="Bookman Old Style" w:hAnsi="Bookman Old Style"/>
              </w:rPr>
              <w:t>Counting our pennies together</w:t>
            </w:r>
          </w:p>
        </w:tc>
        <w:tc>
          <w:tcPr>
            <w:tcW w:w="1559" w:type="dxa"/>
          </w:tcPr>
          <w:p w14:paraId="1359FE2F" w14:textId="5E69E65F" w:rsidR="00CA0C26" w:rsidRPr="002A7F44" w:rsidRDefault="002A7F44" w:rsidP="00CA0C26">
            <w:pPr>
              <w:jc w:val="center"/>
              <w:rPr>
                <w:rFonts w:ascii="Bookman Old Style" w:hAnsi="Bookman Old Style"/>
              </w:rPr>
            </w:pPr>
            <w:r w:rsidRPr="002A7F44">
              <w:rPr>
                <w:rFonts w:ascii="Bookman Old Style" w:hAnsi="Bookman Old Style"/>
              </w:rPr>
              <w:t xml:space="preserve">Kindness Curriculum Review </w:t>
            </w:r>
          </w:p>
        </w:tc>
      </w:tr>
    </w:tbl>
    <w:p w14:paraId="7C1E487F" w14:textId="77777777" w:rsidR="00CA0C26" w:rsidRPr="00CA0C26" w:rsidRDefault="00CA0C26" w:rsidP="00CA0C26">
      <w:pPr>
        <w:jc w:val="center"/>
        <w:rPr>
          <w:rFonts w:ascii="Bookman Old Style" w:hAnsi="Bookman Old Style"/>
        </w:rPr>
      </w:pPr>
    </w:p>
    <w:sectPr w:rsidR="00CA0C26" w:rsidRPr="00CA0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26"/>
    <w:rsid w:val="002A7F44"/>
    <w:rsid w:val="00531079"/>
    <w:rsid w:val="00C20985"/>
    <w:rsid w:val="00CA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0D0C"/>
  <w15:chartTrackingRefBased/>
  <w15:docId w15:val="{D3B30608-3B7E-41E7-8BF5-ACE7A065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sturgeon</dc:creator>
  <cp:keywords/>
  <dc:description/>
  <cp:lastModifiedBy>Mustard Seed Kidz</cp:lastModifiedBy>
  <cp:revision>2</cp:revision>
  <cp:lastPrinted>2019-05-23T19:02:00Z</cp:lastPrinted>
  <dcterms:created xsi:type="dcterms:W3CDTF">2019-05-23T19:04:00Z</dcterms:created>
  <dcterms:modified xsi:type="dcterms:W3CDTF">2019-05-23T19:04:00Z</dcterms:modified>
</cp:coreProperties>
</file>